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C015" w14:textId="77777777" w:rsidR="00C90519" w:rsidRDefault="00C9051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C8BAA30" w14:textId="77777777" w:rsidR="00C90519" w:rsidRDefault="00C90519">
      <w:pPr>
        <w:pStyle w:val="ConsPlusNormal"/>
        <w:jc w:val="both"/>
        <w:outlineLvl w:val="0"/>
      </w:pPr>
    </w:p>
    <w:p w14:paraId="450CD4FF" w14:textId="77777777" w:rsidR="00C90519" w:rsidRDefault="00C90519">
      <w:pPr>
        <w:pStyle w:val="ConsPlusTitle"/>
        <w:jc w:val="center"/>
        <w:outlineLvl w:val="0"/>
      </w:pPr>
      <w:r>
        <w:t>ПРАВИТЕЛЬСТВО СМОЛЕНСКОЙ ОБЛАСТИ</w:t>
      </w:r>
    </w:p>
    <w:p w14:paraId="1854014C" w14:textId="77777777" w:rsidR="00C90519" w:rsidRDefault="00C90519">
      <w:pPr>
        <w:pStyle w:val="ConsPlusTitle"/>
        <w:jc w:val="center"/>
      </w:pPr>
    </w:p>
    <w:p w14:paraId="69C27F19" w14:textId="77777777" w:rsidR="00C90519" w:rsidRDefault="00C90519">
      <w:pPr>
        <w:pStyle w:val="ConsPlusTitle"/>
        <w:jc w:val="center"/>
      </w:pPr>
      <w:r>
        <w:t>ПОСТАНОВЛЕНИЕ</w:t>
      </w:r>
    </w:p>
    <w:p w14:paraId="6592CEA7" w14:textId="77777777" w:rsidR="00C90519" w:rsidRDefault="00C90519">
      <w:pPr>
        <w:pStyle w:val="ConsPlusTitle"/>
        <w:jc w:val="center"/>
      </w:pPr>
      <w:r>
        <w:t>от 10 октября 2023 г. N 4</w:t>
      </w:r>
    </w:p>
    <w:p w14:paraId="4C0EBE13" w14:textId="77777777" w:rsidR="00C90519" w:rsidRDefault="00C90519">
      <w:pPr>
        <w:pStyle w:val="ConsPlusTitle"/>
      </w:pPr>
    </w:p>
    <w:p w14:paraId="6C9EBDD6" w14:textId="77777777" w:rsidR="00C90519" w:rsidRDefault="00C90519">
      <w:pPr>
        <w:pStyle w:val="ConsPlusTitle"/>
        <w:jc w:val="center"/>
      </w:pPr>
      <w:r>
        <w:t>ОБ УТВЕРЖДЕНИИ ПОЛОЖЕНИЯ О ГЛАВНОМ УПРАВЛЕНИИ</w:t>
      </w:r>
    </w:p>
    <w:p w14:paraId="20E599E7" w14:textId="77777777" w:rsidR="00C90519" w:rsidRDefault="00C90519">
      <w:pPr>
        <w:pStyle w:val="ConsPlusTitle"/>
        <w:jc w:val="center"/>
      </w:pPr>
      <w:r>
        <w:t>"ГОСУДАРСТВЕННАЯ ЖИЛИЩНАЯ ИНСПЕКЦИЯ СМОЛЕНСКОЙ ОБЛАСТИ"</w:t>
      </w:r>
    </w:p>
    <w:p w14:paraId="234E00C5" w14:textId="77777777" w:rsidR="00C90519" w:rsidRDefault="00C905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0519" w14:paraId="52FF31D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54D8" w14:textId="77777777" w:rsidR="00C90519" w:rsidRDefault="00C905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9CB1" w14:textId="77777777" w:rsidR="00C90519" w:rsidRDefault="00C905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DEEAF4" w14:textId="77777777" w:rsidR="00C90519" w:rsidRDefault="00C905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E8430B" w14:textId="77777777" w:rsidR="00C90519" w:rsidRDefault="00C905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14:paraId="0F60E3E0" w14:textId="77777777" w:rsidR="00C90519" w:rsidRDefault="00C90519">
            <w:pPr>
              <w:pStyle w:val="ConsPlusNormal"/>
              <w:jc w:val="center"/>
            </w:pPr>
            <w:r>
              <w:rPr>
                <w:color w:val="392C69"/>
              </w:rPr>
              <w:t>от 19.08.2025 N 505)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2CAEA" w14:textId="77777777" w:rsidR="00C90519" w:rsidRDefault="00C90519">
            <w:pPr>
              <w:pStyle w:val="ConsPlusNormal"/>
            </w:pPr>
          </w:p>
        </w:tc>
      </w:tr>
    </w:tbl>
    <w:p w14:paraId="23292110" w14:textId="77777777" w:rsidR="00C90519" w:rsidRDefault="00C90519">
      <w:pPr>
        <w:pStyle w:val="ConsPlusNormal"/>
        <w:jc w:val="both"/>
      </w:pPr>
    </w:p>
    <w:p w14:paraId="7BE62F9C" w14:textId="77777777" w:rsidR="00C90519" w:rsidRDefault="00C90519">
      <w:pPr>
        <w:pStyle w:val="ConsPlusNormal"/>
        <w:ind w:firstLine="540"/>
        <w:jc w:val="both"/>
      </w:pPr>
      <w:r>
        <w:t>Правительство Смоленской области постановляет:</w:t>
      </w:r>
    </w:p>
    <w:p w14:paraId="48BD7AD8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Главном управлении "Государственная жилищная инспекция Смоленской области".</w:t>
      </w:r>
    </w:p>
    <w:p w14:paraId="281E7E05" w14:textId="77777777" w:rsidR="00C90519" w:rsidRDefault="00C9051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34D55F95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6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09.11.2006 N 397 "Об образовании Главного управления "Государственная жилищная инспекция Смоленской области";</w:t>
      </w:r>
    </w:p>
    <w:p w14:paraId="78C0A1D4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7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04.05.2007 N 156 "О внесении изменений в Положение о Главном управлении "Государственная жилищная инспекция Смоленской области";</w:t>
      </w:r>
    </w:p>
    <w:p w14:paraId="110D45E5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13.11.2009 N 702 "О внесении изменений в Положение о Главном управлении "Государственная жилищная инспекция Смоленской области";</w:t>
      </w:r>
    </w:p>
    <w:p w14:paraId="453F09AE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24.01.2011 N 30 "О внесении изменений в Положение о Главном управлении "Государственная жилищная инспекция Смоленской области";</w:t>
      </w:r>
    </w:p>
    <w:p w14:paraId="1E63277D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21.10.2011 N 657 "О внесении изменений в Положение о Главном управлении "Государственная жилищная инспекция Смоленской области";</w:t>
      </w:r>
    </w:p>
    <w:p w14:paraId="5CEEA0A1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06.02.2012 N 71 "О внесении изменения в Положение о Главном управлении "Государственная жилищная инспекция Смоленской области";</w:t>
      </w:r>
    </w:p>
    <w:p w14:paraId="49951F7F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01.10.2013 N 723 "О внесении изменений в Положение о Главном управлении "Государственная жилищная инспекция Смоленской области";</w:t>
      </w:r>
    </w:p>
    <w:p w14:paraId="78E63143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21.02.2014 N 112 "О внесении изменений в Положение о Главном управлении "Государственная жилищная инспекция Смоленской области";</w:t>
      </w:r>
    </w:p>
    <w:p w14:paraId="31FCC749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20.07.2015 N 420 "О внесении изменений в Положение о Главном управлении "Государственная жилищная инспекция </w:t>
      </w:r>
      <w:r>
        <w:lastRenderedPageBreak/>
        <w:t>Смоленской области";</w:t>
      </w:r>
    </w:p>
    <w:p w14:paraId="4975FD62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15.10.2015 N 636 "О внесении изменения в Положение о Главном управлении "Государственная жилищная инспекция Смоленской области";</w:t>
      </w:r>
    </w:p>
    <w:p w14:paraId="4E86657A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19.04.2016 N 222 "О внесении изменений в Положение о Главном управлении "Государственная жилищная инспекция Смоленской области";</w:t>
      </w:r>
    </w:p>
    <w:p w14:paraId="14EFE119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17.10.2018 N 668 "О внесении изменений в Положение о Главном управлении "Государственная жилищная инспекция Смоленской области";</w:t>
      </w:r>
    </w:p>
    <w:p w14:paraId="519B4583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02.11.2018 N 712 "О внесении изменения в Положение о Главном управлении "Государственная жилищная инспекция Смоленской области";</w:t>
      </w:r>
    </w:p>
    <w:p w14:paraId="4CC68CBA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24.03.2022 N 166 "О внесении изменений в Положение о Главном управлении "Государственная жилищная инспекция Смоленской области".</w:t>
      </w:r>
    </w:p>
    <w:p w14:paraId="7811A91D" w14:textId="77777777" w:rsidR="00C90519" w:rsidRDefault="00C90519">
      <w:pPr>
        <w:pStyle w:val="ConsPlusNormal"/>
        <w:jc w:val="both"/>
      </w:pPr>
    </w:p>
    <w:p w14:paraId="5891ACCD" w14:textId="77777777" w:rsidR="00C90519" w:rsidRDefault="00C90519">
      <w:pPr>
        <w:pStyle w:val="ConsPlusNormal"/>
        <w:jc w:val="right"/>
      </w:pPr>
      <w:r>
        <w:t>Губернатор</w:t>
      </w:r>
    </w:p>
    <w:p w14:paraId="679F2AA2" w14:textId="77777777" w:rsidR="00C90519" w:rsidRDefault="00C90519">
      <w:pPr>
        <w:pStyle w:val="ConsPlusNormal"/>
        <w:jc w:val="right"/>
      </w:pPr>
      <w:r>
        <w:t>Смоленской области</w:t>
      </w:r>
    </w:p>
    <w:p w14:paraId="603373D9" w14:textId="77777777" w:rsidR="00C90519" w:rsidRDefault="00C90519">
      <w:pPr>
        <w:pStyle w:val="ConsPlusNormal"/>
        <w:jc w:val="right"/>
      </w:pPr>
      <w:r>
        <w:t>В.Н.АНОХИН</w:t>
      </w:r>
    </w:p>
    <w:p w14:paraId="30F0345C" w14:textId="77777777" w:rsidR="00C90519" w:rsidRDefault="00C90519">
      <w:pPr>
        <w:pStyle w:val="ConsPlusNormal"/>
        <w:jc w:val="both"/>
      </w:pPr>
    </w:p>
    <w:p w14:paraId="0A156FD0" w14:textId="77777777" w:rsidR="00C90519" w:rsidRDefault="00C90519">
      <w:pPr>
        <w:pStyle w:val="ConsPlusNormal"/>
        <w:jc w:val="both"/>
      </w:pPr>
    </w:p>
    <w:p w14:paraId="736F2F7D" w14:textId="77777777" w:rsidR="00C90519" w:rsidRDefault="00C90519">
      <w:pPr>
        <w:pStyle w:val="ConsPlusNormal"/>
        <w:jc w:val="both"/>
      </w:pPr>
    </w:p>
    <w:p w14:paraId="0B7DBFB5" w14:textId="77777777" w:rsidR="00C90519" w:rsidRDefault="00C90519">
      <w:pPr>
        <w:pStyle w:val="ConsPlusNormal"/>
        <w:jc w:val="both"/>
      </w:pPr>
    </w:p>
    <w:p w14:paraId="72302871" w14:textId="77777777" w:rsidR="00C90519" w:rsidRDefault="00C90519">
      <w:pPr>
        <w:pStyle w:val="ConsPlusNormal"/>
        <w:jc w:val="both"/>
      </w:pPr>
    </w:p>
    <w:p w14:paraId="3C8C5EE7" w14:textId="77777777" w:rsidR="00C90519" w:rsidRDefault="00C90519">
      <w:pPr>
        <w:pStyle w:val="ConsPlusNormal"/>
        <w:jc w:val="right"/>
        <w:outlineLvl w:val="0"/>
      </w:pPr>
      <w:r>
        <w:t>Утверждено</w:t>
      </w:r>
    </w:p>
    <w:p w14:paraId="70219477" w14:textId="77777777" w:rsidR="00C90519" w:rsidRDefault="00C90519">
      <w:pPr>
        <w:pStyle w:val="ConsPlusNormal"/>
        <w:jc w:val="right"/>
      </w:pPr>
      <w:r>
        <w:t>постановлением</w:t>
      </w:r>
    </w:p>
    <w:p w14:paraId="53497D2F" w14:textId="77777777" w:rsidR="00C90519" w:rsidRDefault="00C90519">
      <w:pPr>
        <w:pStyle w:val="ConsPlusNormal"/>
        <w:jc w:val="right"/>
      </w:pPr>
      <w:r>
        <w:t>Правительства</w:t>
      </w:r>
    </w:p>
    <w:p w14:paraId="455459E7" w14:textId="77777777" w:rsidR="00C90519" w:rsidRDefault="00C90519">
      <w:pPr>
        <w:pStyle w:val="ConsPlusNormal"/>
        <w:jc w:val="right"/>
      </w:pPr>
      <w:r>
        <w:t>Смоленской области</w:t>
      </w:r>
    </w:p>
    <w:p w14:paraId="5009C6FD" w14:textId="77777777" w:rsidR="00C90519" w:rsidRDefault="00C90519">
      <w:pPr>
        <w:pStyle w:val="ConsPlusNormal"/>
        <w:jc w:val="right"/>
      </w:pPr>
      <w:r>
        <w:t>от 10.10.2023 N 4</w:t>
      </w:r>
    </w:p>
    <w:p w14:paraId="2223AA1C" w14:textId="77777777" w:rsidR="00C90519" w:rsidRDefault="00C90519">
      <w:pPr>
        <w:pStyle w:val="ConsPlusNormal"/>
        <w:jc w:val="both"/>
      </w:pPr>
    </w:p>
    <w:p w14:paraId="4D41B19D" w14:textId="77777777" w:rsidR="00C90519" w:rsidRDefault="00C90519">
      <w:pPr>
        <w:pStyle w:val="ConsPlusTitle"/>
        <w:jc w:val="center"/>
      </w:pPr>
      <w:bookmarkStart w:id="0" w:name="P44"/>
      <w:bookmarkEnd w:id="0"/>
      <w:r>
        <w:t>ПОЛОЖЕНИЕ</w:t>
      </w:r>
    </w:p>
    <w:p w14:paraId="6C47ABC6" w14:textId="77777777" w:rsidR="00C90519" w:rsidRDefault="00C90519">
      <w:pPr>
        <w:pStyle w:val="ConsPlusTitle"/>
        <w:jc w:val="center"/>
      </w:pPr>
      <w:r>
        <w:t>О ГЛАВНОМ УПРАВЛЕНИИ "ГОСУДАРСТВЕННАЯ ЖИЛИЩНАЯ ИНСПЕКЦИЯ</w:t>
      </w:r>
    </w:p>
    <w:p w14:paraId="1495BFAC" w14:textId="77777777" w:rsidR="00C90519" w:rsidRDefault="00C90519">
      <w:pPr>
        <w:pStyle w:val="ConsPlusTitle"/>
        <w:jc w:val="center"/>
      </w:pPr>
      <w:r>
        <w:t>СМОЛЕНСКОЙ ОБЛАСТИ"</w:t>
      </w:r>
    </w:p>
    <w:p w14:paraId="4FE6DCF6" w14:textId="77777777" w:rsidR="00C90519" w:rsidRDefault="00C905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0519" w14:paraId="0710379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9B09" w14:textId="77777777" w:rsidR="00C90519" w:rsidRDefault="00C905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3A806" w14:textId="77777777" w:rsidR="00C90519" w:rsidRDefault="00C905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11BC67" w14:textId="77777777" w:rsidR="00C90519" w:rsidRDefault="00C905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875AD88" w14:textId="77777777" w:rsidR="00C90519" w:rsidRDefault="00C905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14:paraId="058F2CC0" w14:textId="77777777" w:rsidR="00C90519" w:rsidRDefault="00C90519">
            <w:pPr>
              <w:pStyle w:val="ConsPlusNormal"/>
              <w:jc w:val="center"/>
            </w:pPr>
            <w:r>
              <w:rPr>
                <w:color w:val="392C69"/>
              </w:rPr>
              <w:t>от 19.08.2025 N 505)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7C44" w14:textId="77777777" w:rsidR="00C90519" w:rsidRDefault="00C90519">
            <w:pPr>
              <w:pStyle w:val="ConsPlusNormal"/>
            </w:pPr>
          </w:p>
        </w:tc>
      </w:tr>
    </w:tbl>
    <w:p w14:paraId="14314B23" w14:textId="77777777" w:rsidR="00C90519" w:rsidRDefault="00C90519">
      <w:pPr>
        <w:pStyle w:val="ConsPlusNormal"/>
        <w:jc w:val="both"/>
      </w:pPr>
    </w:p>
    <w:p w14:paraId="421C48CB" w14:textId="77777777" w:rsidR="00C90519" w:rsidRDefault="00C90519">
      <w:pPr>
        <w:pStyle w:val="ConsPlusTitle"/>
        <w:jc w:val="center"/>
        <w:outlineLvl w:val="1"/>
      </w:pPr>
      <w:r>
        <w:t>1. Общие положения</w:t>
      </w:r>
    </w:p>
    <w:p w14:paraId="52216DBC" w14:textId="77777777" w:rsidR="00C90519" w:rsidRDefault="00C90519">
      <w:pPr>
        <w:pStyle w:val="ConsPlusNormal"/>
        <w:jc w:val="both"/>
      </w:pPr>
    </w:p>
    <w:p w14:paraId="677BA4E7" w14:textId="77777777" w:rsidR="00C90519" w:rsidRDefault="00C90519">
      <w:pPr>
        <w:pStyle w:val="ConsPlusNormal"/>
        <w:ind w:firstLine="540"/>
        <w:jc w:val="both"/>
      </w:pPr>
      <w:r>
        <w:t xml:space="preserve">1.1. Главное управление "Государственная жилищная инспекция Смоленской области" (далее - Главное управление) является исполнительным органом Смоленской области, уполномоченным на осуществление регионального государственного жилищного контроля (надзора); лицензирования предпринимательской деятельности по управлению многоквартирными домами;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 (далее - региональные операторы), требований, установленных жилищным законодательством, законодательством об </w:t>
      </w:r>
      <w:r>
        <w:lastRenderedPageBreak/>
        <w:t>энергосбережении и о повышении энергетической эффективности, к использованию и сохранности жилищного фонда независимо от его формы собственности; государственного контроля (надзора) за соблюдением исполнительными органами Смоленской области, органами местного самоуправления муниципальных образований Смоленской области (далее также - органы местного самоуправления) установленных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и иных функций и полномочий, предусмотренных настоящим Положением.</w:t>
      </w:r>
    </w:p>
    <w:p w14:paraId="0D72296F" w14:textId="77777777" w:rsidR="00C90519" w:rsidRDefault="00C90519">
      <w:pPr>
        <w:pStyle w:val="ConsPlusNormal"/>
        <w:spacing w:before="220"/>
        <w:ind w:firstLine="540"/>
        <w:jc w:val="both"/>
      </w:pPr>
      <w:r>
        <w:t>Главное управление обеспечивает при реализации своих полномочий приоритет целей и задач по содействию развитию конкуренции на товарных рынках в установленной сфере деятельности.</w:t>
      </w:r>
    </w:p>
    <w:p w14:paraId="6FAC2FEF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1.2. В своей деятельности Главное управление руководствуется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22">
        <w:r>
          <w:rPr>
            <w:color w:val="0000FF"/>
          </w:rPr>
          <w:t>Уставом</w:t>
        </w:r>
      </w:hyperlink>
      <w:r>
        <w:t xml:space="preserve"> Смоленской области, областными законами, указами и распоряжениями Губернатора Смоленской области, постановлениями и распоряжениями Правительства Смоленской области, иными правовыми актами, а также настоящим Положением.</w:t>
      </w:r>
    </w:p>
    <w:p w14:paraId="3BB7CEE6" w14:textId="77777777" w:rsidR="00C90519" w:rsidRDefault="00C90519">
      <w:pPr>
        <w:pStyle w:val="ConsPlusNormal"/>
        <w:spacing w:before="220"/>
        <w:ind w:firstLine="540"/>
        <w:jc w:val="both"/>
      </w:pPr>
      <w:r>
        <w:t>1.3. Главное управление осуществляет свою деятельность во взаимодействии с федеральными органами исполнительной власти и их территориальными органами, действующими на территории Смоленской области, иными исполнительными органами Смоленской области, органами местного самоуправления муниципальных образований Смоленской области, иными органами и организациями.</w:t>
      </w:r>
    </w:p>
    <w:p w14:paraId="158916C3" w14:textId="77777777" w:rsidR="00C90519" w:rsidRDefault="00C90519">
      <w:pPr>
        <w:pStyle w:val="ConsPlusNormal"/>
        <w:spacing w:before="220"/>
        <w:ind w:firstLine="540"/>
        <w:jc w:val="both"/>
      </w:pPr>
      <w:r>
        <w:t>1.4. Финансирование Главного управления осуществляется за счет средств областного бюджета.</w:t>
      </w:r>
    </w:p>
    <w:p w14:paraId="473AFC13" w14:textId="77777777" w:rsidR="00C90519" w:rsidRDefault="00C90519">
      <w:pPr>
        <w:pStyle w:val="ConsPlusNormal"/>
        <w:spacing w:before="220"/>
        <w:ind w:firstLine="540"/>
        <w:jc w:val="both"/>
      </w:pPr>
      <w:r>
        <w:t>1.5. Главное управление обладает правами юридического лица, имеет печать с изображением Государственного герба Российской Федерации и со своим наименованием, бланки, штампы и другие реквизиты, лицевые счета в финансовом органе Смоленской области и в территориальном органе Федерального казначейства.</w:t>
      </w:r>
    </w:p>
    <w:p w14:paraId="3CE53873" w14:textId="77777777" w:rsidR="00C90519" w:rsidRDefault="00C90519">
      <w:pPr>
        <w:pStyle w:val="ConsPlusNormal"/>
        <w:spacing w:before="220"/>
        <w:ind w:firstLine="540"/>
        <w:jc w:val="both"/>
      </w:pPr>
      <w:r>
        <w:t>1.6. Местонахождение Главного управления: г. Смоленск, ул. Марины Расковой, д. 11а, стр. 3.</w:t>
      </w:r>
    </w:p>
    <w:p w14:paraId="40B35B8F" w14:textId="77777777" w:rsidR="00C90519" w:rsidRDefault="00C9051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19.08.2025 N 505)</w:t>
      </w:r>
    </w:p>
    <w:p w14:paraId="3BCC573D" w14:textId="77777777" w:rsidR="00C90519" w:rsidRDefault="00C90519">
      <w:pPr>
        <w:pStyle w:val="ConsPlusNormal"/>
        <w:spacing w:before="220"/>
        <w:ind w:firstLine="540"/>
        <w:jc w:val="both"/>
      </w:pPr>
      <w:r>
        <w:t>1.7. Полное официальное наименование - Главное управление "Государственная жилищная инспекция Смоленской области";</w:t>
      </w:r>
    </w:p>
    <w:p w14:paraId="293B9448" w14:textId="77777777" w:rsidR="00C90519" w:rsidRDefault="00C90519">
      <w:pPr>
        <w:pStyle w:val="ConsPlusNormal"/>
        <w:spacing w:before="220"/>
        <w:ind w:firstLine="540"/>
        <w:jc w:val="both"/>
      </w:pPr>
      <w:r>
        <w:t>сокращенное наименование - Государственная жилищная инспекция Смоленской области.</w:t>
      </w:r>
    </w:p>
    <w:p w14:paraId="6DB44ED1" w14:textId="77777777" w:rsidR="00C90519" w:rsidRDefault="00C90519">
      <w:pPr>
        <w:pStyle w:val="ConsPlusNormal"/>
        <w:jc w:val="both"/>
      </w:pPr>
    </w:p>
    <w:p w14:paraId="39409EC3" w14:textId="77777777" w:rsidR="00C90519" w:rsidRDefault="00C90519">
      <w:pPr>
        <w:pStyle w:val="ConsPlusTitle"/>
        <w:jc w:val="center"/>
        <w:outlineLvl w:val="1"/>
      </w:pPr>
      <w:r>
        <w:t>2. Функции и полномочия Главного управления</w:t>
      </w:r>
    </w:p>
    <w:p w14:paraId="7F177BF9" w14:textId="77777777" w:rsidR="00C90519" w:rsidRDefault="00C90519">
      <w:pPr>
        <w:pStyle w:val="ConsPlusNormal"/>
        <w:jc w:val="both"/>
      </w:pPr>
    </w:p>
    <w:p w14:paraId="42FBF731" w14:textId="77777777" w:rsidR="00C90519" w:rsidRDefault="00C90519">
      <w:pPr>
        <w:pStyle w:val="ConsPlusNormal"/>
        <w:ind w:firstLine="540"/>
        <w:jc w:val="both"/>
      </w:pPr>
      <w:r>
        <w:t>В соответствии с возложенными полномочиями Главное управление:</w:t>
      </w:r>
    </w:p>
    <w:p w14:paraId="5746F6D4" w14:textId="77777777" w:rsidR="00C90519" w:rsidRDefault="00C90519">
      <w:pPr>
        <w:pStyle w:val="ConsPlusNormal"/>
        <w:spacing w:before="220"/>
        <w:ind w:firstLine="540"/>
        <w:jc w:val="both"/>
      </w:pPr>
      <w:r>
        <w:t>2.1. Осуществляет региональный государственный жилищный контроль (надзор), предметом которого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жилищного фонда, за исключением муниципального жилищного фонда, в том числе:</w:t>
      </w:r>
    </w:p>
    <w:p w14:paraId="58780FA9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</w:t>
      </w:r>
      <w:r>
        <w:lastRenderedPageBreak/>
        <w:t>многоквартирном доме, порядку осуществления перепланировки и (или) переустройства помещений в многоквартирном доме;</w:t>
      </w:r>
    </w:p>
    <w:p w14:paraId="10FDAEC6" w14:textId="77777777" w:rsidR="00C90519" w:rsidRDefault="00C90519">
      <w:pPr>
        <w:pStyle w:val="ConsPlusNormal"/>
        <w:spacing w:before="220"/>
        <w:ind w:firstLine="540"/>
        <w:jc w:val="both"/>
      </w:pPr>
      <w:r>
        <w:t>- требований к формированию фондов капитального ремонта общего имущества в многоквартирных домах (далее также - капитальный ремонт);</w:t>
      </w:r>
    </w:p>
    <w:p w14:paraId="6F269660" w14:textId="77777777" w:rsidR="00C90519" w:rsidRDefault="00C90519">
      <w:pPr>
        <w:pStyle w:val="ConsPlusNormal"/>
        <w:spacing w:before="220"/>
        <w:ind w:firstLine="540"/>
        <w:jc w:val="both"/>
      </w:pPr>
      <w:r>
        <w:t>-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663E6C6" w14:textId="77777777" w:rsidR="00C90519" w:rsidRDefault="00C90519">
      <w:pPr>
        <w:pStyle w:val="ConsPlusNormal"/>
        <w:spacing w:before="220"/>
        <w:ind w:firstLine="540"/>
        <w:jc w:val="both"/>
      </w:pPr>
      <w:r>
        <w:t>-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3199042F" w14:textId="77777777" w:rsidR="00C90519" w:rsidRDefault="00C90519">
      <w:pPr>
        <w:pStyle w:val="ConsPlusNormal"/>
        <w:spacing w:before="220"/>
        <w:ind w:firstLine="540"/>
        <w:jc w:val="both"/>
      </w:pPr>
      <w:r>
        <w:t>-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6425923" w14:textId="77777777" w:rsidR="00C90519" w:rsidRDefault="00C90519">
      <w:pPr>
        <w:pStyle w:val="ConsPlusNormal"/>
        <w:spacing w:before="220"/>
        <w:ind w:firstLine="540"/>
        <w:jc w:val="both"/>
      </w:pPr>
      <w:r>
        <w:t>-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4A627A4B" w14:textId="77777777" w:rsidR="00C90519" w:rsidRDefault="00C90519">
      <w:pPr>
        <w:pStyle w:val="ConsPlusNormal"/>
        <w:spacing w:before="220"/>
        <w:ind w:firstLine="540"/>
        <w:jc w:val="both"/>
      </w:pPr>
      <w:r>
        <w:t>-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3EFA5C46" w14:textId="77777777" w:rsidR="00C90519" w:rsidRDefault="00C90519">
      <w:pPr>
        <w:pStyle w:val="ConsPlusNormal"/>
        <w:spacing w:before="220"/>
        <w:ind w:firstLine="540"/>
        <w:jc w:val="both"/>
      </w:pPr>
      <w:r>
        <w:t>-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5B2B8C8" w14:textId="77777777" w:rsidR="00C90519" w:rsidRDefault="00C90519">
      <w:pPr>
        <w:pStyle w:val="ConsPlusNormal"/>
        <w:spacing w:before="220"/>
        <w:ind w:firstLine="540"/>
        <w:jc w:val="both"/>
      </w:pPr>
      <w:r>
        <w:t>-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 (далее - система);</w:t>
      </w:r>
    </w:p>
    <w:p w14:paraId="546791D8" w14:textId="77777777" w:rsidR="00C90519" w:rsidRDefault="00C90519">
      <w:pPr>
        <w:pStyle w:val="ConsPlusNormal"/>
        <w:spacing w:before="220"/>
        <w:ind w:firstLine="540"/>
        <w:jc w:val="both"/>
      </w:pPr>
      <w:r>
        <w:t>- требований к обеспечению доступности для инвалидов помещений в многоквартирных домах;</w:t>
      </w:r>
    </w:p>
    <w:p w14:paraId="2452E65C" w14:textId="77777777" w:rsidR="00C90519" w:rsidRDefault="00C90519">
      <w:pPr>
        <w:pStyle w:val="ConsPlusNormal"/>
        <w:spacing w:before="220"/>
        <w:ind w:firstLine="540"/>
        <w:jc w:val="both"/>
      </w:pPr>
      <w:r>
        <w:t>- требований к предоставлению жилых помещений в наемных домах социального использования;</w:t>
      </w:r>
    </w:p>
    <w:p w14:paraId="1B5C1790" w14:textId="77777777" w:rsidR="00C90519" w:rsidRDefault="00C90519">
      <w:pPr>
        <w:pStyle w:val="ConsPlusNormal"/>
        <w:spacing w:before="220"/>
        <w:ind w:firstLine="540"/>
        <w:jc w:val="both"/>
      </w:pPr>
      <w:r>
        <w:t>-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3700B55F" w14:textId="77777777" w:rsidR="00C90519" w:rsidRDefault="00C90519">
      <w:pPr>
        <w:pStyle w:val="ConsPlusNormal"/>
        <w:spacing w:before="220"/>
        <w:ind w:firstLine="540"/>
        <w:jc w:val="both"/>
      </w:pPr>
      <w:r>
        <w:t>2.2. Осуществляет региональный государственный лицензионный контроль за осуществлением предпринимательской деятельности по управлению многоквартирными домами, предметом которого является соблюдение лицензиатами лицензионных требований.</w:t>
      </w:r>
    </w:p>
    <w:p w14:paraId="313AD0FC" w14:textId="77777777" w:rsidR="00C90519" w:rsidRDefault="00C90519">
      <w:pPr>
        <w:pStyle w:val="ConsPlusNormal"/>
        <w:spacing w:before="220"/>
        <w:ind w:firstLine="540"/>
        <w:jc w:val="both"/>
      </w:pPr>
      <w:r>
        <w:t>2.3. Осуществляет государственный контроль (надзор) за соблюдением региональными операторами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собственности, предметом которого является соблюдение региональным оператором следующих требований:</w:t>
      </w:r>
    </w:p>
    <w:p w14:paraId="3870145C" w14:textId="77777777" w:rsidR="00C90519" w:rsidRDefault="00C90519">
      <w:pPr>
        <w:pStyle w:val="ConsPlusNormal"/>
        <w:spacing w:before="220"/>
        <w:ind w:firstLine="540"/>
        <w:jc w:val="both"/>
      </w:pPr>
      <w:r>
        <w:t>- к подготовке и направлению собственникам помещений в многоквартирном доме предложений о сроке начала капитального ремонта, необходимом перечне и объеме услуг и (или) работ, их стоимости, порядке и источниках финансирования капитального ремонта и других предложений, связанных с проведением такого капитального ремонта;</w:t>
      </w:r>
    </w:p>
    <w:p w14:paraId="3EC9EBD5" w14:textId="77777777" w:rsidR="00C90519" w:rsidRDefault="00C90519">
      <w:pPr>
        <w:pStyle w:val="ConsPlusNormal"/>
        <w:spacing w:before="220"/>
        <w:ind w:firstLine="540"/>
        <w:jc w:val="both"/>
      </w:pPr>
      <w:r>
        <w:lastRenderedPageBreak/>
        <w:t>- к обеспечению проведения капитального ремонта в отношении многоквартирного дома, собственники помещений в котором формируют фонд капитального ремонта на счете регионального оператора, в сроки, предусмотренные региональной программой капитального ремонта общего имущества в многоквартирных домах (далее - региональная программа капитального ремонта) и конкретизированные в краткосрочном плане реализации региональной программы капитального ремонта;</w:t>
      </w:r>
    </w:p>
    <w:p w14:paraId="63691F1F" w14:textId="77777777" w:rsidR="00C90519" w:rsidRDefault="00C90519">
      <w:pPr>
        <w:pStyle w:val="ConsPlusNormal"/>
        <w:spacing w:before="220"/>
        <w:ind w:firstLine="540"/>
        <w:jc w:val="both"/>
      </w:pPr>
      <w:r>
        <w:t>- к осуществлению приемки оказанных услуг и (или) выполненных работ по капитальному ремонту, в том числе к обеспечению создания соответствующих комиссий с участием представителей исполнительных органов Смоленской области, ответственных за реализацию региональных программ капитального ремонта и (или) краткосрочных планов их реализации, и (или) органов местного самоуправления, лиц, осуществляющих управление многоквартирным домом, и представителей собственников помещений в многоквартирном доме;</w:t>
      </w:r>
    </w:p>
    <w:p w14:paraId="52DBD2CF" w14:textId="77777777" w:rsidR="00C90519" w:rsidRDefault="00C90519">
      <w:pPr>
        <w:pStyle w:val="ConsPlusNormal"/>
        <w:spacing w:before="220"/>
        <w:ind w:firstLine="540"/>
        <w:jc w:val="both"/>
      </w:pPr>
      <w:r>
        <w:t>- к контролю качества и сроков оказания услуг и (или) выполнения работ по капитальному ремонту подрядными организациями и соответствия таких услуг и (или) работ требованиям проектной документации;</w:t>
      </w:r>
    </w:p>
    <w:p w14:paraId="56333447" w14:textId="77777777" w:rsidR="00C90519" w:rsidRDefault="00C90519">
      <w:pPr>
        <w:pStyle w:val="ConsPlusNormal"/>
        <w:spacing w:before="220"/>
        <w:ind w:firstLine="540"/>
        <w:jc w:val="both"/>
      </w:pPr>
      <w:r>
        <w:t>- к качеству оказанных услуг и (или) выполненных работ по капитальному ремонту в течение не менее 5 лет с момента подписания соответствующего акта приемки оказанных услуг и (или) выполненных работ;</w:t>
      </w:r>
    </w:p>
    <w:p w14:paraId="056962E9" w14:textId="77777777" w:rsidR="00C90519" w:rsidRDefault="00C90519">
      <w:pPr>
        <w:pStyle w:val="ConsPlusNormal"/>
        <w:spacing w:before="220"/>
        <w:ind w:firstLine="540"/>
        <w:jc w:val="both"/>
      </w:pPr>
      <w:r>
        <w:t>- к представлению своими силами или силами третьих лиц собственнику помещения в многоквартирном доме платежных документов для уплаты взносов на капитальный ремонт по адресу нахождения помещения в многоквартирном доме, за капитальный ремонт в котором вносится взнос на капитальный ремонт, и принятию установленных законодательством мер в отношении собственников помещений в многоквартирном доме, формирующих фонд капитального ремонта на счете регионального оператора, в случае несвоевременной и (или) неполной уплаты ими взносов на капитальный ремонт;</w:t>
      </w:r>
    </w:p>
    <w:p w14:paraId="37043353" w14:textId="77777777" w:rsidR="00C90519" w:rsidRDefault="00C90519">
      <w:pPr>
        <w:pStyle w:val="ConsPlusNormal"/>
        <w:spacing w:before="220"/>
        <w:ind w:firstLine="540"/>
        <w:jc w:val="both"/>
      </w:pPr>
      <w:r>
        <w:t>- к размещению информации об исполнении своих обязанностей по организации проведения капитального ремонта в системе в соответствии с законодательством Российской Федерации;</w:t>
      </w:r>
    </w:p>
    <w:p w14:paraId="3731D736" w14:textId="77777777" w:rsidR="00C90519" w:rsidRDefault="00C90519">
      <w:pPr>
        <w:pStyle w:val="ConsPlusNormal"/>
        <w:spacing w:before="220"/>
        <w:ind w:firstLine="540"/>
        <w:jc w:val="both"/>
      </w:pPr>
      <w:r>
        <w:t>- к обеспечению подготовки задания на оказание услуг и (или) выполнение работ по капитальному ремонту и при необходимости подготовки проектной документации на проведение капитального ремонта, утверждению проектной документации и обеспечению ее качества и соответствия требованиям технических регламентов, стандартов и других нормативных документов;</w:t>
      </w:r>
    </w:p>
    <w:p w14:paraId="0E1A0737" w14:textId="77777777" w:rsidR="00C90519" w:rsidRDefault="00C90519">
      <w:pPr>
        <w:pStyle w:val="ConsPlusNormal"/>
        <w:spacing w:before="220"/>
        <w:ind w:firstLine="540"/>
        <w:jc w:val="both"/>
      </w:pPr>
      <w:r>
        <w:t>- к обеспечению установления фактов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работ;</w:t>
      </w:r>
    </w:p>
    <w:p w14:paraId="17937F3B" w14:textId="77777777" w:rsidR="00C90519" w:rsidRDefault="00C90519">
      <w:pPr>
        <w:pStyle w:val="ConsPlusNormal"/>
        <w:spacing w:before="220"/>
        <w:ind w:firstLine="540"/>
        <w:jc w:val="both"/>
      </w:pPr>
      <w:r>
        <w:t>- к осуществлению капитального ремонта в объеме, необходимом для ликвидации последствий, возникших вследствие аварии, иных чрезвычайных ситуаций природного или техногенного характера, в случае возникновения таких аварии и ситуаций;</w:t>
      </w:r>
    </w:p>
    <w:p w14:paraId="1084C165" w14:textId="77777777" w:rsidR="00C90519" w:rsidRDefault="00C90519">
      <w:pPr>
        <w:pStyle w:val="ConsPlusNormal"/>
        <w:spacing w:before="220"/>
        <w:ind w:firstLine="540"/>
        <w:jc w:val="both"/>
      </w:pPr>
      <w:r>
        <w:t>- к передаче лицу, осуществляющему управление многоквартирным домом, в котором проведен капитальный ремонт, копий документов о проведенном капитальном ремонте (в том числе копий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работ) и иных документов, связанных с проведением капитального ремонта, за исключением финансовых документов;</w:t>
      </w:r>
    </w:p>
    <w:p w14:paraId="4FFBF3B1" w14:textId="77777777" w:rsidR="00C90519" w:rsidRDefault="00C90519">
      <w:pPr>
        <w:pStyle w:val="ConsPlusNormal"/>
        <w:spacing w:before="220"/>
        <w:ind w:firstLine="540"/>
        <w:jc w:val="both"/>
      </w:pPr>
      <w:r>
        <w:lastRenderedPageBreak/>
        <w:t>- установленных законодательством об энергосбережении и о повышении энергетической эффективности.</w:t>
      </w:r>
    </w:p>
    <w:p w14:paraId="0FC0A964" w14:textId="77777777" w:rsidR="00C90519" w:rsidRDefault="00C90519">
      <w:pPr>
        <w:pStyle w:val="ConsPlusNormal"/>
        <w:spacing w:before="220"/>
        <w:ind w:firstLine="540"/>
        <w:jc w:val="both"/>
      </w:pPr>
      <w:r>
        <w:t>2.4. Осуществляет государственный контроль (надзор) за соблюдением исполнительными органами Смоленской области, органами местного самоуправления установленных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собственности, предметом которого является соблюдение исполнительными органами Смоленской области, органами местного самоуправления требований:</w:t>
      </w:r>
    </w:p>
    <w:p w14:paraId="6D2F1DDE" w14:textId="77777777" w:rsidR="00C90519" w:rsidRDefault="00C90519">
      <w:pPr>
        <w:pStyle w:val="ConsPlusNormal"/>
        <w:spacing w:before="220"/>
        <w:ind w:firstLine="540"/>
        <w:jc w:val="both"/>
      </w:pPr>
      <w:r>
        <w:t>- к содержанию общего имущества в многоквартирном доме;</w:t>
      </w:r>
    </w:p>
    <w:p w14:paraId="4399C4DC" w14:textId="77777777" w:rsidR="00C90519" w:rsidRDefault="00C90519">
      <w:pPr>
        <w:pStyle w:val="ConsPlusNormal"/>
        <w:spacing w:before="220"/>
        <w:ind w:firstLine="540"/>
        <w:jc w:val="both"/>
      </w:pPr>
      <w:r>
        <w:t>- к ограничению изменения размера вносимой гражданами платы за коммунальные услуги, требований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к обоснованности размера установленного норматива потребления коммунальных ресурсов (коммунальных услуг), обоснованности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и к соблюдению предельных индексов изменения размера такой платы;</w:t>
      </w:r>
    </w:p>
    <w:p w14:paraId="7D220575" w14:textId="77777777" w:rsidR="00C90519" w:rsidRDefault="00C90519">
      <w:pPr>
        <w:pStyle w:val="ConsPlusNormal"/>
        <w:spacing w:before="220"/>
        <w:ind w:firstLine="540"/>
        <w:jc w:val="both"/>
      </w:pPr>
      <w:r>
        <w:t>- к предоставлению жилых помещений в наемных домах социального использования;</w:t>
      </w:r>
    </w:p>
    <w:p w14:paraId="1D385C08" w14:textId="77777777" w:rsidR="00C90519" w:rsidRDefault="00C90519">
      <w:pPr>
        <w:pStyle w:val="ConsPlusNormal"/>
        <w:spacing w:before="220"/>
        <w:ind w:firstLine="540"/>
        <w:jc w:val="both"/>
      </w:pPr>
      <w:r>
        <w:t>- к порядку размещения информации в системе.</w:t>
      </w:r>
    </w:p>
    <w:p w14:paraId="162F6292" w14:textId="77777777" w:rsidR="00C90519" w:rsidRDefault="00C90519">
      <w:pPr>
        <w:pStyle w:val="ConsPlusNormal"/>
        <w:spacing w:before="220"/>
        <w:ind w:firstLine="540"/>
        <w:jc w:val="both"/>
      </w:pPr>
      <w:r>
        <w:t>2.5. Осуществляет мониторинг технического состояния многоквартирных домов, расположенных на территории Смоленской области, в целях обеспечения своевременного проведения капитального ремонта общего имущества собственников помещений в таких домах.</w:t>
      </w:r>
    </w:p>
    <w:p w14:paraId="32E52F57" w14:textId="77777777" w:rsidR="00C90519" w:rsidRDefault="00C90519">
      <w:pPr>
        <w:pStyle w:val="ConsPlusNormal"/>
        <w:spacing w:before="220"/>
        <w:ind w:firstLine="540"/>
        <w:jc w:val="both"/>
      </w:pPr>
      <w:r>
        <w:t>2.6. Осуществляет предоставление государственной услуги "Лицензирование предпринимательской деятельности по управлению многоквартирными домами".</w:t>
      </w:r>
    </w:p>
    <w:p w14:paraId="1D55EE34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2.7. Ведет прием и учет представляемых юридическими лицами и индивидуальными предпринимателями в соответствии с положениями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16.07.2009 N 584 "Об уведомительном порядке начала осуществления отдельных видов предпринимательской деятельности" уведомлений об осуществлении деятельности по техническому обслуживанию, ремонту и техническому диагностированию внутридомового и внутриквартирного газового оборудования.</w:t>
      </w:r>
    </w:p>
    <w:p w14:paraId="04A01351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2.8. Ведет реестр уведомлений, указанных в </w:t>
      </w:r>
      <w:hyperlink r:id="rId26">
        <w:r>
          <w:rPr>
            <w:color w:val="0000FF"/>
          </w:rPr>
          <w:t>части 1 статьи 172</w:t>
        </w:r>
      </w:hyperlink>
      <w:r>
        <w:t xml:space="preserve"> Жилищного кодекса Российской Федерации, реестр специальных счетов, предназначенных для перечисления средств на проведение капитального ремонта общего имущества в многоквартирном доме и открытых в кредитной организации, информирует органы местного самоуправления и регионального оператора о многоквартирных домах, собственники помещений в которых не выбрали способ формирования фондов капитального ремонта и (или) не реализовали его.</w:t>
      </w:r>
    </w:p>
    <w:p w14:paraId="0C11B66A" w14:textId="77777777" w:rsidR="00C90519" w:rsidRDefault="00C90519">
      <w:pPr>
        <w:pStyle w:val="ConsPlusNormal"/>
        <w:spacing w:before="220"/>
        <w:ind w:firstLine="540"/>
        <w:jc w:val="both"/>
      </w:pPr>
      <w:r>
        <w:t>2.9. Осуществляет предупреждение и выявление, а также пресечение административных правонарушений в сфере жилищных отношений в пределах своих полномочий.</w:t>
      </w:r>
    </w:p>
    <w:p w14:paraId="1E8FA586" w14:textId="77777777" w:rsidR="00C90519" w:rsidRDefault="00C90519">
      <w:pPr>
        <w:pStyle w:val="ConsPlusNormal"/>
        <w:spacing w:before="220"/>
        <w:ind w:firstLine="540"/>
        <w:jc w:val="both"/>
      </w:pPr>
      <w:r>
        <w:t>2.10. Создает координационные и совещательные органы (советы, комиссии, рабочие группы) в установленной сфере деятельности.</w:t>
      </w:r>
    </w:p>
    <w:p w14:paraId="07CDD52F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2.11. Проводит семинары, совещания по вопросам, отнесенным к компетенции Главного </w:t>
      </w:r>
      <w:r>
        <w:lastRenderedPageBreak/>
        <w:t>управления.</w:t>
      </w:r>
    </w:p>
    <w:p w14:paraId="7E7814D5" w14:textId="77777777" w:rsidR="00C90519" w:rsidRDefault="00C90519">
      <w:pPr>
        <w:pStyle w:val="ConsPlusNormal"/>
        <w:spacing w:before="220"/>
        <w:ind w:firstLine="540"/>
        <w:jc w:val="both"/>
      </w:pPr>
      <w:r>
        <w:t>2.12. Осуществляет в рамках своей компетенции консультационную и методическую работу, направленную на предупреждение нарушений в жилищно-коммунальной сфере, дает разъяснения юридическим лицам и гражданам по вопросам в пределах своей компетенции.</w:t>
      </w:r>
    </w:p>
    <w:p w14:paraId="5FC42863" w14:textId="77777777" w:rsidR="00C90519" w:rsidRDefault="00C90519">
      <w:pPr>
        <w:pStyle w:val="ConsPlusNormal"/>
        <w:spacing w:before="220"/>
        <w:ind w:firstLine="540"/>
        <w:jc w:val="both"/>
      </w:pPr>
      <w:r>
        <w:t>2.13. Осуществляет сбор, обобщение и представление в установленном федеральным законодательством порядке статистической отчетности по вопросам, отнесенным к компетенции Главного управления.</w:t>
      </w:r>
    </w:p>
    <w:p w14:paraId="034E454C" w14:textId="77777777" w:rsidR="00C90519" w:rsidRDefault="00C90519">
      <w:pPr>
        <w:pStyle w:val="ConsPlusNormal"/>
        <w:spacing w:before="220"/>
        <w:ind w:firstLine="540"/>
        <w:jc w:val="both"/>
      </w:pPr>
      <w:r>
        <w:t>2.14. Рассматривает обращения граждан и юридических лиц по вопросам, относящимся к компетенции Главного управления.</w:t>
      </w:r>
    </w:p>
    <w:p w14:paraId="6CC5143A" w14:textId="77777777" w:rsidR="00C90519" w:rsidRDefault="00C90519">
      <w:pPr>
        <w:pStyle w:val="ConsPlusNormal"/>
        <w:spacing w:before="220"/>
        <w:ind w:firstLine="540"/>
        <w:jc w:val="both"/>
      </w:pPr>
      <w:r>
        <w:t>2.15. Осуществляет оказание гражданам бесплатной юридической помощи в виде правового консультирования в устной и письменной формах по вопросам, относящимся к компетенции Главного управления.</w:t>
      </w:r>
    </w:p>
    <w:p w14:paraId="5FA5E7F0" w14:textId="77777777" w:rsidR="00C90519" w:rsidRDefault="00C90519">
      <w:pPr>
        <w:pStyle w:val="ConsPlusNormal"/>
        <w:spacing w:before="220"/>
        <w:ind w:firstLine="540"/>
        <w:jc w:val="both"/>
      </w:pPr>
      <w:r>
        <w:t>2.16. Участвует в разработке и согласовании проектов областных законов, иных нормативных правовых актов по вопросам, относящимся к компетенции Главного управления.</w:t>
      </w:r>
    </w:p>
    <w:p w14:paraId="7ABFBE1F" w14:textId="77777777" w:rsidR="00C90519" w:rsidRDefault="00C90519">
      <w:pPr>
        <w:pStyle w:val="ConsPlusNormal"/>
        <w:spacing w:before="220"/>
        <w:ind w:firstLine="540"/>
        <w:jc w:val="both"/>
      </w:pPr>
      <w:r>
        <w:t>2.17. Обеспечивает защиту сведений, составляющих государственную тайну, в соответствии с требованиями федерального и областного законодательства о государственной тайне.</w:t>
      </w:r>
    </w:p>
    <w:p w14:paraId="28EDA698" w14:textId="77777777" w:rsidR="00C90519" w:rsidRDefault="00C90519">
      <w:pPr>
        <w:pStyle w:val="ConsPlusNormal"/>
        <w:spacing w:before="220"/>
        <w:ind w:firstLine="540"/>
        <w:jc w:val="both"/>
      </w:pPr>
      <w:r>
        <w:t>2.18. Осуществляет решение вопросов в области мобилизационной подготовки и мобилизации.</w:t>
      </w:r>
    </w:p>
    <w:p w14:paraId="401CEE75" w14:textId="77777777" w:rsidR="00C90519" w:rsidRDefault="00C90519">
      <w:pPr>
        <w:pStyle w:val="ConsPlusNormal"/>
        <w:spacing w:before="220"/>
        <w:ind w:firstLine="540"/>
        <w:jc w:val="both"/>
      </w:pPr>
      <w:r>
        <w:t>2.19. Осуществляет иные полномочия в сфере жилищных отношений, предусмотренные федеральным и областным законодательством.</w:t>
      </w:r>
    </w:p>
    <w:p w14:paraId="30F4E528" w14:textId="77777777" w:rsidR="00C90519" w:rsidRDefault="00C90519">
      <w:pPr>
        <w:pStyle w:val="ConsPlusNormal"/>
        <w:jc w:val="both"/>
      </w:pPr>
    </w:p>
    <w:p w14:paraId="3E080387" w14:textId="77777777" w:rsidR="00C90519" w:rsidRDefault="00C90519">
      <w:pPr>
        <w:pStyle w:val="ConsPlusTitle"/>
        <w:jc w:val="center"/>
        <w:outlineLvl w:val="1"/>
      </w:pPr>
      <w:r>
        <w:t>3. Права Главного управления</w:t>
      </w:r>
    </w:p>
    <w:p w14:paraId="547C1D45" w14:textId="77777777" w:rsidR="00C90519" w:rsidRDefault="00C90519">
      <w:pPr>
        <w:pStyle w:val="ConsPlusNormal"/>
        <w:jc w:val="both"/>
      </w:pPr>
    </w:p>
    <w:p w14:paraId="387BC7FE" w14:textId="77777777" w:rsidR="00C90519" w:rsidRDefault="00C90519">
      <w:pPr>
        <w:pStyle w:val="ConsPlusNormal"/>
        <w:ind w:firstLine="540"/>
        <w:jc w:val="both"/>
      </w:pPr>
      <w:r>
        <w:t>Для выполнения возложенных функций Главное управление в пределах своей компетенции имеет право:</w:t>
      </w:r>
    </w:p>
    <w:p w14:paraId="7FB432A3" w14:textId="77777777" w:rsidR="00C90519" w:rsidRDefault="00C90519">
      <w:pPr>
        <w:pStyle w:val="ConsPlusNormal"/>
        <w:spacing w:before="220"/>
        <w:ind w:firstLine="540"/>
        <w:jc w:val="both"/>
      </w:pPr>
      <w:r>
        <w:t>3.1. В установленном порядке запрашивать и получать от исполнительных органов Смоленской области, органов местного самоуправления, организаций информацию и материалы в части и объемах, необходимых для решения вопросов, входящих в компетенцию Главного управления.</w:t>
      </w:r>
    </w:p>
    <w:p w14:paraId="3F078F7A" w14:textId="77777777" w:rsidR="00C90519" w:rsidRDefault="00C90519">
      <w:pPr>
        <w:pStyle w:val="ConsPlusNormal"/>
        <w:spacing w:before="220"/>
        <w:ind w:firstLine="540"/>
        <w:jc w:val="both"/>
      </w:pPr>
      <w:r>
        <w:t>3.2. Вносить на рассмотрение Губернатора Смоленской области, Правительства Смоленской области предложения и проекты правовых актов по вопросам, относящимся к компетенции Главного управления.</w:t>
      </w:r>
    </w:p>
    <w:p w14:paraId="20180354" w14:textId="77777777" w:rsidR="00C90519" w:rsidRDefault="00C90519">
      <w:pPr>
        <w:pStyle w:val="ConsPlusNormal"/>
        <w:spacing w:before="220"/>
        <w:ind w:firstLine="540"/>
        <w:jc w:val="both"/>
      </w:pPr>
      <w:r>
        <w:t>3.3. Привлекать специалистов исполнительных органов Смоленской области, а также независимые организации для оказания консультационных услуг при подготовке заключений по вопросам, относящимся к компетенции Главного управления.</w:t>
      </w:r>
    </w:p>
    <w:p w14:paraId="54447658" w14:textId="77777777" w:rsidR="00C90519" w:rsidRDefault="00C90519">
      <w:pPr>
        <w:pStyle w:val="ConsPlusNormal"/>
        <w:spacing w:before="220"/>
        <w:ind w:firstLine="540"/>
        <w:jc w:val="both"/>
      </w:pPr>
      <w:r>
        <w:t>3.4. Участвовать в совещаниях и заседаниях коллегий исполнительных органов Смоленской области, других мероприятиях по вопросам, относящимся к компетенции Главного управления.</w:t>
      </w:r>
    </w:p>
    <w:p w14:paraId="617CFD16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3.5.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проводить контрольные (надзорные) мероприятия (плановые и внеплановые) и профилактические мероприятия.</w:t>
      </w:r>
    </w:p>
    <w:p w14:paraId="13061D25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3.6. Выдавать предписания об устранении выявленных нарушений обязательных требований, выявленных в том числе в ходе наблюдения за соблюдением обязательных требований </w:t>
      </w:r>
      <w:r>
        <w:lastRenderedPageBreak/>
        <w:t>(мониторинга безопасности).</w:t>
      </w:r>
    </w:p>
    <w:p w14:paraId="6C98DA59" w14:textId="77777777" w:rsidR="00C90519" w:rsidRDefault="00C90519">
      <w:pPr>
        <w:pStyle w:val="ConsPlusNormal"/>
        <w:spacing w:before="220"/>
        <w:ind w:firstLine="540"/>
        <w:jc w:val="both"/>
      </w:pPr>
      <w:r>
        <w:t>3.7. На основании решения лицензионной комиссии Смоленской области для обеспечения деятельности органов государственного жилищного надзора по лицензированию деятельности по управлению многоквартирными домами в Смоленской области обращаться с заявлением об аннулировании лицензии в суд.</w:t>
      </w:r>
    </w:p>
    <w:p w14:paraId="3EFD743B" w14:textId="77777777" w:rsidR="00C90519" w:rsidRDefault="00C90519">
      <w:pPr>
        <w:pStyle w:val="ConsPlusNormal"/>
        <w:spacing w:before="220"/>
        <w:ind w:firstLine="540"/>
        <w:jc w:val="both"/>
      </w:pPr>
      <w:r>
        <w:t>3.8. Выносить заключения о признании жилого помещения непригодным для проживания и многоквартирного дома - аварийным и подлежащим сносу.</w:t>
      </w:r>
    </w:p>
    <w:p w14:paraId="1C60C47E" w14:textId="77777777" w:rsidR="00C90519" w:rsidRDefault="00C90519">
      <w:pPr>
        <w:pStyle w:val="ConsPlusNormal"/>
        <w:spacing w:before="220"/>
        <w:ind w:firstLine="540"/>
        <w:jc w:val="both"/>
      </w:pPr>
      <w:r>
        <w:t>3.9. Проверять соблюдение порядка и правил признания жилых домов и (или) жилых помещений непригодными для постоянного проживания.</w:t>
      </w:r>
    </w:p>
    <w:p w14:paraId="475ECD12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3.10. Составлять протоколы и рассматривать дела об административных правонарушениях в отношении лиц, совершивших правонарушения, предусмотренные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14:paraId="1AEE0754" w14:textId="77777777" w:rsidR="00C90519" w:rsidRDefault="00C90519">
      <w:pPr>
        <w:pStyle w:val="ConsPlusNormal"/>
        <w:spacing w:before="220"/>
        <w:ind w:firstLine="540"/>
        <w:jc w:val="both"/>
      </w:pPr>
      <w:r>
        <w:t>3.11. Обращаться в суд с заявлениями:</w:t>
      </w:r>
    </w:p>
    <w:p w14:paraId="389BE88C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</w:t>
      </w:r>
      <w:hyperlink r:id="rId29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14:paraId="50352431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</w:t>
      </w:r>
      <w:hyperlink r:id="rId30">
        <w:r>
          <w:rPr>
            <w:color w:val="0000FF"/>
          </w:rPr>
          <w:t>кодекса</w:t>
        </w:r>
      </w:hyperlink>
      <w:r>
        <w:t xml:space="preserve">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14:paraId="21BA43C5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</w:t>
      </w:r>
      <w:hyperlink r:id="rId31">
        <w:r>
          <w:rPr>
            <w:color w:val="0000FF"/>
          </w:rPr>
          <w:t>кодекса</w:t>
        </w:r>
      </w:hyperlink>
      <w:r>
        <w:t xml:space="preserve">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14:paraId="01C6997D" w14:textId="77777777" w:rsidR="00C90519" w:rsidRDefault="00C90519">
      <w:pPr>
        <w:pStyle w:val="ConsPlusNormal"/>
        <w:spacing w:before="220"/>
        <w:ind w:firstLine="540"/>
        <w:jc w:val="both"/>
      </w:pPr>
      <w:r>
        <w:t>-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3AFAF760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</w:t>
      </w:r>
      <w:hyperlink r:id="rId32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48F0E2BC" w14:textId="77777777" w:rsidR="00C90519" w:rsidRDefault="00C90519">
      <w:pPr>
        <w:pStyle w:val="ConsPlusNormal"/>
        <w:spacing w:before="220"/>
        <w:ind w:firstLine="540"/>
        <w:jc w:val="both"/>
      </w:pPr>
      <w:r>
        <w:t>- о понуждении к исполнению предписания.</w:t>
      </w:r>
    </w:p>
    <w:p w14:paraId="5C37345D" w14:textId="77777777" w:rsidR="00C90519" w:rsidRDefault="00C90519">
      <w:pPr>
        <w:pStyle w:val="ConsPlusNormal"/>
        <w:jc w:val="both"/>
      </w:pPr>
    </w:p>
    <w:p w14:paraId="4CE0CD78" w14:textId="77777777" w:rsidR="00C90519" w:rsidRDefault="00C90519">
      <w:pPr>
        <w:pStyle w:val="ConsPlusTitle"/>
        <w:jc w:val="center"/>
        <w:outlineLvl w:val="1"/>
      </w:pPr>
      <w:r>
        <w:t>4. Организация деятельности Главного управления</w:t>
      </w:r>
    </w:p>
    <w:p w14:paraId="67374DD5" w14:textId="77777777" w:rsidR="00C90519" w:rsidRDefault="00C90519">
      <w:pPr>
        <w:pStyle w:val="ConsPlusNormal"/>
        <w:jc w:val="both"/>
      </w:pPr>
    </w:p>
    <w:p w14:paraId="4FB1CB08" w14:textId="77777777" w:rsidR="00C90519" w:rsidRDefault="00C90519">
      <w:pPr>
        <w:pStyle w:val="ConsPlusNormal"/>
        <w:ind w:firstLine="540"/>
        <w:jc w:val="both"/>
      </w:pPr>
      <w:r>
        <w:t>4.1. Структура и штатное расписание Главного управления утверждаются Правительством Смоленской области.</w:t>
      </w:r>
    </w:p>
    <w:p w14:paraId="72C6C5E6" w14:textId="77777777" w:rsidR="00C90519" w:rsidRDefault="00C90519">
      <w:pPr>
        <w:pStyle w:val="ConsPlusNormal"/>
        <w:spacing w:before="220"/>
        <w:ind w:firstLine="540"/>
        <w:jc w:val="both"/>
      </w:pPr>
      <w:r>
        <w:t>4.2. Руководство деятельностью Главного управления осуществляет начальник - главный государственный жилищный инспектор Смоленской области, назначаемый на должность и освобождаемый от должности Губернатором Смоленской области по согласованию с уполномоченным Правительством Российской Федерации федеральным органом исполнительной власти.</w:t>
      </w:r>
    </w:p>
    <w:p w14:paraId="4EA2FA25" w14:textId="77777777" w:rsidR="00C90519" w:rsidRDefault="00C90519">
      <w:pPr>
        <w:pStyle w:val="ConsPlusNormal"/>
        <w:spacing w:before="220"/>
        <w:ind w:firstLine="540"/>
        <w:jc w:val="both"/>
      </w:pPr>
      <w:r>
        <w:t>4.3. Начальник Главного управления:</w:t>
      </w:r>
    </w:p>
    <w:p w14:paraId="5D63455E" w14:textId="77777777" w:rsidR="00C90519" w:rsidRDefault="00C90519">
      <w:pPr>
        <w:pStyle w:val="ConsPlusNormal"/>
        <w:spacing w:before="220"/>
        <w:ind w:firstLine="540"/>
        <w:jc w:val="both"/>
      </w:pPr>
      <w:r>
        <w:t>4.3.1. Осуществляет руководство деятельностью Главного управления, несет персональную ответственность за выполнение возложенных на Главное управление функций.</w:t>
      </w:r>
    </w:p>
    <w:p w14:paraId="4468FE84" w14:textId="77777777" w:rsidR="00C90519" w:rsidRDefault="00C90519">
      <w:pPr>
        <w:pStyle w:val="ConsPlusNormal"/>
        <w:spacing w:before="220"/>
        <w:ind w:firstLine="540"/>
        <w:jc w:val="both"/>
      </w:pPr>
      <w:r>
        <w:t>4.3.2. Организует работу по подбору и расстановке кадров, осуществляет прием на работу сотрудников Главного управления и их увольнение в порядке, установленном федеральным и областным законодательством.</w:t>
      </w:r>
    </w:p>
    <w:p w14:paraId="0AF8DFDA" w14:textId="77777777" w:rsidR="00C90519" w:rsidRDefault="00C90519">
      <w:pPr>
        <w:pStyle w:val="ConsPlusNormal"/>
        <w:spacing w:before="220"/>
        <w:ind w:firstLine="540"/>
        <w:jc w:val="both"/>
      </w:pPr>
      <w:r>
        <w:t>4.3.3. Утверждает положения о структурных подразделениях Главного управления и должностные регламенты сотрудников.</w:t>
      </w:r>
    </w:p>
    <w:p w14:paraId="08B07621" w14:textId="77777777" w:rsidR="00C90519" w:rsidRDefault="00C90519">
      <w:pPr>
        <w:pStyle w:val="ConsPlusNormal"/>
        <w:spacing w:before="220"/>
        <w:ind w:firstLine="540"/>
        <w:jc w:val="both"/>
      </w:pPr>
      <w:r>
        <w:t>4.3.4. Издает в пределах своей компетенции приказы, обязательные для исполнения сотрудниками Главного управления.</w:t>
      </w:r>
    </w:p>
    <w:p w14:paraId="74B091D9" w14:textId="77777777" w:rsidR="00C90519" w:rsidRDefault="00C90519">
      <w:pPr>
        <w:pStyle w:val="ConsPlusNormal"/>
        <w:spacing w:before="220"/>
        <w:ind w:firstLine="540"/>
        <w:jc w:val="both"/>
      </w:pPr>
      <w:r>
        <w:t>4.3.5. Подписывает в пределах своей компетенции служебную документацию.</w:t>
      </w:r>
    </w:p>
    <w:p w14:paraId="34D82513" w14:textId="77777777" w:rsidR="00C90519" w:rsidRDefault="00C90519">
      <w:pPr>
        <w:pStyle w:val="ConsPlusNormal"/>
        <w:spacing w:before="220"/>
        <w:ind w:firstLine="540"/>
        <w:jc w:val="both"/>
      </w:pPr>
      <w:r>
        <w:t>4.3.6. Без доверенности действует от имени Главного управления во всех организациях и органах.</w:t>
      </w:r>
    </w:p>
    <w:p w14:paraId="63130B76" w14:textId="77777777" w:rsidR="00C90519" w:rsidRDefault="00C90519">
      <w:pPr>
        <w:pStyle w:val="ConsPlusNormal"/>
        <w:spacing w:before="220"/>
        <w:ind w:firstLine="540"/>
        <w:jc w:val="both"/>
      </w:pPr>
      <w:r>
        <w:t>4.3.7. В установленном порядке поощряет сотрудников Главного управления и налагает на них дисциплинарные взыскания.</w:t>
      </w:r>
    </w:p>
    <w:p w14:paraId="6CABAB98" w14:textId="77777777" w:rsidR="00C90519" w:rsidRDefault="00C90519">
      <w:pPr>
        <w:pStyle w:val="ConsPlusNormal"/>
        <w:spacing w:before="220"/>
        <w:ind w:firstLine="540"/>
        <w:jc w:val="both"/>
      </w:pPr>
      <w:r>
        <w:t>4.3.8. Осуществляет иные полномочия, предоставленные ему Губернатором Смоленской области, Правительством Смоленской области.</w:t>
      </w:r>
    </w:p>
    <w:p w14:paraId="10E2DE7B" w14:textId="77777777" w:rsidR="00C90519" w:rsidRDefault="00C90519">
      <w:pPr>
        <w:pStyle w:val="ConsPlusNormal"/>
        <w:spacing w:before="220"/>
        <w:ind w:firstLine="540"/>
        <w:jc w:val="both"/>
      </w:pPr>
      <w:r>
        <w:t>4.4. Начальник Главного управления имеет заместителей, назначаемых на должность и освобождаемых от должности Губернатором Смоленской области.</w:t>
      </w:r>
    </w:p>
    <w:p w14:paraId="6A7DDCB0" w14:textId="77777777" w:rsidR="00C90519" w:rsidRDefault="00C90519">
      <w:pPr>
        <w:pStyle w:val="ConsPlusNormal"/>
        <w:spacing w:before="220"/>
        <w:ind w:firstLine="540"/>
        <w:jc w:val="both"/>
      </w:pPr>
      <w:r>
        <w:t>4.5. Главное управление пользуется в установленном порядке закрепленным за ним имуществом.</w:t>
      </w:r>
    </w:p>
    <w:p w14:paraId="79883B21" w14:textId="77777777" w:rsidR="00C90519" w:rsidRDefault="00C90519">
      <w:pPr>
        <w:pStyle w:val="ConsPlusNormal"/>
        <w:spacing w:before="220"/>
        <w:ind w:firstLine="540"/>
        <w:jc w:val="both"/>
      </w:pPr>
      <w:r>
        <w:t>4.6. Должностные лица Главного управления, уполномоченные на осуществление контрольных (надзорных) мероприятий, являются государственными жилищными инспекторами Смоленской области, имеют служебные удостоверения единого образца, установленного Правительством Смоленской области, а также личный штамп (печать) с указанием фамилии и наименования Главного управления.</w:t>
      </w:r>
    </w:p>
    <w:p w14:paraId="7A51501B" w14:textId="77777777" w:rsidR="00C90519" w:rsidRDefault="00C90519">
      <w:pPr>
        <w:pStyle w:val="ConsPlusNormal"/>
        <w:spacing w:before="220"/>
        <w:ind w:firstLine="540"/>
        <w:jc w:val="both"/>
      </w:pPr>
      <w:r>
        <w:t>4.7. Государственные жилищные инспектора Смоленской области при проведении контрольного (надзорного) мероприятия в пределах своих полномочий и в объеме проводимых контрольных (надзорных) действий имеют право:</w:t>
      </w:r>
    </w:p>
    <w:p w14:paraId="1C7B0409" w14:textId="77777777" w:rsidR="00C90519" w:rsidRDefault="00C90519">
      <w:pPr>
        <w:pStyle w:val="ConsPlusNormal"/>
        <w:spacing w:before="220"/>
        <w:ind w:firstLine="540"/>
        <w:jc w:val="both"/>
      </w:pPr>
      <w:r>
        <w:t>- 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 проведении контрольного (надзорного) мероприятия, посещать (осматривать) производственные объекты, если иное не предусмотрено федеральными законами;</w:t>
      </w:r>
    </w:p>
    <w:p w14:paraId="36569A39" w14:textId="77777777" w:rsidR="00C90519" w:rsidRDefault="00C90519">
      <w:pPr>
        <w:pStyle w:val="ConsPlusNormal"/>
        <w:spacing w:before="220"/>
        <w:ind w:firstLine="540"/>
        <w:jc w:val="both"/>
      </w:pPr>
      <w:r>
        <w:lastRenderedPageBreak/>
        <w:t>-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33674517" w14:textId="77777777" w:rsidR="00C90519" w:rsidRDefault="00C90519">
      <w:pPr>
        <w:pStyle w:val="ConsPlusNormal"/>
        <w:spacing w:before="220"/>
        <w:ind w:firstLine="540"/>
        <w:jc w:val="both"/>
      </w:pPr>
      <w:r>
        <w:t>-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14:paraId="1BD248AB" w14:textId="77777777" w:rsidR="00C90519" w:rsidRDefault="00C90519">
      <w:pPr>
        <w:pStyle w:val="ConsPlusNormal"/>
        <w:spacing w:before="220"/>
        <w:ind w:firstLine="540"/>
        <w:jc w:val="both"/>
      </w:pPr>
      <w:r>
        <w:t>-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14:paraId="6D3A7C45" w14:textId="77777777" w:rsidR="00C90519" w:rsidRDefault="00C90519">
      <w:pPr>
        <w:pStyle w:val="ConsPlusNormal"/>
        <w:spacing w:before="220"/>
        <w:ind w:firstLine="540"/>
        <w:jc w:val="both"/>
      </w:pPr>
      <w:r>
        <w:t>-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мероприятия;</w:t>
      </w:r>
    </w:p>
    <w:p w14:paraId="77BE4D16" w14:textId="77777777" w:rsidR="00C90519" w:rsidRDefault="00C90519">
      <w:pPr>
        <w:pStyle w:val="ConsPlusNormal"/>
        <w:spacing w:before="220"/>
        <w:ind w:firstLine="540"/>
        <w:jc w:val="both"/>
      </w:pPr>
      <w:r>
        <w:t>-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5AA04618" w14:textId="77777777" w:rsidR="00C90519" w:rsidRDefault="00C90519">
      <w:pPr>
        <w:pStyle w:val="ConsPlusNormal"/>
        <w:spacing w:before="220"/>
        <w:ind w:firstLine="540"/>
        <w:jc w:val="both"/>
      </w:pPr>
      <w:r>
        <w:t xml:space="preserve">- обращаться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"О полиции" за содействием к органам полиции в случаях, если инспектору оказывается противодействие или угрожает опасность;</w:t>
      </w:r>
    </w:p>
    <w:p w14:paraId="51ADDF5C" w14:textId="77777777" w:rsidR="00C90519" w:rsidRDefault="00C90519">
      <w:pPr>
        <w:pStyle w:val="ConsPlusNormal"/>
        <w:spacing w:before="220"/>
        <w:ind w:firstLine="540"/>
        <w:jc w:val="both"/>
      </w:pPr>
      <w:r>
        <w:t>- совершать иные действия, предусмотренные федеральными законами о видах контроля, положением о виде контроля.</w:t>
      </w:r>
    </w:p>
    <w:p w14:paraId="165EA1B1" w14:textId="77777777" w:rsidR="00C90519" w:rsidRDefault="00C90519">
      <w:pPr>
        <w:pStyle w:val="ConsPlusNormal"/>
        <w:jc w:val="both"/>
      </w:pPr>
    </w:p>
    <w:p w14:paraId="476DD1E7" w14:textId="77777777" w:rsidR="00C90519" w:rsidRDefault="00C90519">
      <w:pPr>
        <w:pStyle w:val="ConsPlusTitle"/>
        <w:jc w:val="center"/>
        <w:outlineLvl w:val="1"/>
      </w:pPr>
      <w:r>
        <w:t>5. Реорганизация или ликвидация Главного управления</w:t>
      </w:r>
    </w:p>
    <w:p w14:paraId="5B1A5326" w14:textId="77777777" w:rsidR="00C90519" w:rsidRDefault="00C90519">
      <w:pPr>
        <w:pStyle w:val="ConsPlusNormal"/>
        <w:jc w:val="both"/>
      </w:pPr>
    </w:p>
    <w:p w14:paraId="1BF4B68B" w14:textId="77777777" w:rsidR="00C90519" w:rsidRDefault="00C90519">
      <w:pPr>
        <w:pStyle w:val="ConsPlusNormal"/>
        <w:ind w:firstLine="540"/>
        <w:jc w:val="both"/>
      </w:pPr>
      <w:r>
        <w:t>Реорганизация или ликвидация Главного управления осуществляется Правительством Смоленской области в соответствии с федеральным и областным законодательством.</w:t>
      </w:r>
    </w:p>
    <w:p w14:paraId="160BAEE4" w14:textId="77777777" w:rsidR="00C90519" w:rsidRDefault="00C90519">
      <w:pPr>
        <w:pStyle w:val="ConsPlusNormal"/>
        <w:jc w:val="both"/>
      </w:pPr>
    </w:p>
    <w:p w14:paraId="594123BD" w14:textId="77777777" w:rsidR="00C90519" w:rsidRDefault="00C90519">
      <w:pPr>
        <w:pStyle w:val="ConsPlusNormal"/>
        <w:jc w:val="both"/>
      </w:pPr>
    </w:p>
    <w:p w14:paraId="3304EB5E" w14:textId="77777777" w:rsidR="00C90519" w:rsidRDefault="00C905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3FC4EC" w14:textId="77777777" w:rsidR="00494BAD" w:rsidRDefault="00494BAD"/>
    <w:sectPr w:rsidR="00494BAD" w:rsidSect="00C9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19"/>
    <w:rsid w:val="000B2D8C"/>
    <w:rsid w:val="001A5855"/>
    <w:rsid w:val="00494BAD"/>
    <w:rsid w:val="00B273B2"/>
    <w:rsid w:val="00C9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7304"/>
  <w15:chartTrackingRefBased/>
  <w15:docId w15:val="{A2AB553A-9B91-4DA3-90D3-924F473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0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0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05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05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05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05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05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05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0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0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0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5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0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5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5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051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9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05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33135" TargetMode="External"/><Relationship Id="rId13" Type="http://schemas.openxmlformats.org/officeDocument/2006/relationships/hyperlink" Target="https://login.consultant.ru/link/?req=doc&amp;base=RLAW376&amp;n=67002" TargetMode="External"/><Relationship Id="rId18" Type="http://schemas.openxmlformats.org/officeDocument/2006/relationships/hyperlink" Target="https://login.consultant.ru/link/?req=doc&amp;base=RLAW376&amp;n=101522" TargetMode="External"/><Relationship Id="rId26" Type="http://schemas.openxmlformats.org/officeDocument/2006/relationships/hyperlink" Target="https://login.consultant.ru/link/?req=doc&amp;base=RZR&amp;n=507296&amp;dst=2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287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19988" TargetMode="External"/><Relationship Id="rId12" Type="http://schemas.openxmlformats.org/officeDocument/2006/relationships/hyperlink" Target="https://login.consultant.ru/link/?req=doc&amp;base=RLAW376&amp;n=64184" TargetMode="External"/><Relationship Id="rId17" Type="http://schemas.openxmlformats.org/officeDocument/2006/relationships/hyperlink" Target="https://login.consultant.ru/link/?req=doc&amp;base=RLAW376&amp;n=101074" TargetMode="External"/><Relationship Id="rId25" Type="http://schemas.openxmlformats.org/officeDocument/2006/relationships/hyperlink" Target="https://login.consultant.ru/link/?req=doc&amp;base=RZR&amp;n=506343" TargetMode="External"/><Relationship Id="rId33" Type="http://schemas.openxmlformats.org/officeDocument/2006/relationships/hyperlink" Target="https://login.consultant.ru/link/?req=doc&amp;base=RZR&amp;n=5022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80502" TargetMode="External"/><Relationship Id="rId20" Type="http://schemas.openxmlformats.org/officeDocument/2006/relationships/hyperlink" Target="https://login.consultant.ru/link/?req=doc&amp;base=RLAW376&amp;n=156540&amp;dst=100005" TargetMode="External"/><Relationship Id="rId29" Type="http://schemas.openxmlformats.org/officeDocument/2006/relationships/hyperlink" Target="https://login.consultant.ru/link/?req=doc&amp;base=RZR&amp;n=5072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25820" TargetMode="External"/><Relationship Id="rId11" Type="http://schemas.openxmlformats.org/officeDocument/2006/relationships/hyperlink" Target="https://login.consultant.ru/link/?req=doc&amp;base=RLAW376&amp;n=51471" TargetMode="External"/><Relationship Id="rId24" Type="http://schemas.openxmlformats.org/officeDocument/2006/relationships/hyperlink" Target="https://login.consultant.ru/link/?req=doc&amp;base=RZR&amp;n=482887" TargetMode="External"/><Relationship Id="rId32" Type="http://schemas.openxmlformats.org/officeDocument/2006/relationships/hyperlink" Target="https://login.consultant.ru/link/?req=doc&amp;base=RZR&amp;n=507296" TargetMode="External"/><Relationship Id="rId5" Type="http://schemas.openxmlformats.org/officeDocument/2006/relationships/hyperlink" Target="https://login.consultant.ru/link/?req=doc&amp;base=RLAW376&amp;n=156540&amp;dst=100005" TargetMode="External"/><Relationship Id="rId15" Type="http://schemas.openxmlformats.org/officeDocument/2006/relationships/hyperlink" Target="https://login.consultant.ru/link/?req=doc&amp;base=RLAW376&amp;n=76206" TargetMode="External"/><Relationship Id="rId23" Type="http://schemas.openxmlformats.org/officeDocument/2006/relationships/hyperlink" Target="https://login.consultant.ru/link/?req=doc&amp;base=RLAW376&amp;n=156540&amp;dst=100005" TargetMode="External"/><Relationship Id="rId28" Type="http://schemas.openxmlformats.org/officeDocument/2006/relationships/hyperlink" Target="https://login.consultant.ru/link/?req=doc&amp;base=RZR&amp;n=509581" TargetMode="External"/><Relationship Id="rId10" Type="http://schemas.openxmlformats.org/officeDocument/2006/relationships/hyperlink" Target="https://login.consultant.ru/link/?req=doc&amp;base=RLAW376&amp;n=49162" TargetMode="External"/><Relationship Id="rId19" Type="http://schemas.openxmlformats.org/officeDocument/2006/relationships/hyperlink" Target="https://login.consultant.ru/link/?req=doc&amp;base=RLAW376&amp;n=125763" TargetMode="External"/><Relationship Id="rId31" Type="http://schemas.openxmlformats.org/officeDocument/2006/relationships/hyperlink" Target="https://login.consultant.ru/link/?req=doc&amp;base=RZR&amp;n=5072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42665" TargetMode="External"/><Relationship Id="rId14" Type="http://schemas.openxmlformats.org/officeDocument/2006/relationships/hyperlink" Target="https://login.consultant.ru/link/?req=doc&amp;base=RLAW376&amp;n=74868" TargetMode="External"/><Relationship Id="rId22" Type="http://schemas.openxmlformats.org/officeDocument/2006/relationships/hyperlink" Target="https://login.consultant.ru/link/?req=doc&amp;base=RLAW376&amp;n=155641&amp;dst=101489" TargetMode="External"/><Relationship Id="rId27" Type="http://schemas.openxmlformats.org/officeDocument/2006/relationships/hyperlink" Target="https://login.consultant.ru/link/?req=doc&amp;base=RZR&amp;n=499669" TargetMode="External"/><Relationship Id="rId30" Type="http://schemas.openxmlformats.org/officeDocument/2006/relationships/hyperlink" Target="https://login.consultant.ru/link/?req=doc&amp;base=RZR&amp;n=50729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4462</Words>
  <Characters>25437</Characters>
  <Application>Microsoft Office Word</Application>
  <DocSecurity>0</DocSecurity>
  <Lines>211</Lines>
  <Paragraphs>59</Paragraphs>
  <ScaleCrop>false</ScaleCrop>
  <Company/>
  <LinksUpToDate>false</LinksUpToDate>
  <CharactersWithSpaces>29840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2025-10-08T14:36:00Z</dcterms:created>
  <dcterms:modified xsi:type="dcterms:W3CDTF">2025-10-08T14:37:00Z</dcterms:modified>
</cp:coreProperties>
</file>