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994F" w14:textId="77777777" w:rsidR="006E2060" w:rsidRDefault="006E2060">
      <w:pPr>
        <w:pStyle w:val="ConsPlusTitlePage"/>
      </w:pPr>
      <w:r>
        <w:t xml:space="preserve">Документ предоставлен </w:t>
      </w:r>
      <w:hyperlink r:id="rId4">
        <w:r>
          <w:rPr>
            <w:color w:val="0000FF"/>
          </w:rPr>
          <w:t>КонсультантПлюс</w:t>
        </w:r>
      </w:hyperlink>
      <w:r>
        <w:br/>
      </w:r>
    </w:p>
    <w:p w14:paraId="5AC861EF" w14:textId="77777777" w:rsidR="006E2060" w:rsidRDefault="006E2060">
      <w:pPr>
        <w:pStyle w:val="ConsPlusNormal"/>
        <w:jc w:val="both"/>
        <w:outlineLvl w:val="0"/>
      </w:pPr>
    </w:p>
    <w:p w14:paraId="5461FFF0" w14:textId="77777777" w:rsidR="006E2060" w:rsidRDefault="006E2060">
      <w:pPr>
        <w:pStyle w:val="ConsPlusTitle"/>
        <w:jc w:val="center"/>
        <w:outlineLvl w:val="0"/>
      </w:pPr>
      <w:r>
        <w:t>ПРАВИТЕЛЬСТВО РОССИЙСКОЙ ФЕДЕРАЦИИ</w:t>
      </w:r>
    </w:p>
    <w:p w14:paraId="4EA48C87" w14:textId="77777777" w:rsidR="006E2060" w:rsidRDefault="006E2060">
      <w:pPr>
        <w:pStyle w:val="ConsPlusTitle"/>
        <w:jc w:val="center"/>
      </w:pPr>
    </w:p>
    <w:p w14:paraId="19AFF7EE" w14:textId="77777777" w:rsidR="006E2060" w:rsidRDefault="006E2060">
      <w:pPr>
        <w:pStyle w:val="ConsPlusTitle"/>
        <w:jc w:val="center"/>
      </w:pPr>
      <w:r>
        <w:t>ПОСТАНОВЛЕНИЕ</w:t>
      </w:r>
    </w:p>
    <w:p w14:paraId="0EC7139F" w14:textId="77777777" w:rsidR="006E2060" w:rsidRDefault="006E2060">
      <w:pPr>
        <w:pStyle w:val="ConsPlusTitle"/>
        <w:jc w:val="center"/>
      </w:pPr>
      <w:r>
        <w:t>от 10 марта 2023 г. N 372</w:t>
      </w:r>
    </w:p>
    <w:p w14:paraId="06486A0C" w14:textId="77777777" w:rsidR="006E2060" w:rsidRDefault="006E2060">
      <w:pPr>
        <w:pStyle w:val="ConsPlusTitle"/>
        <w:jc w:val="center"/>
      </w:pPr>
    </w:p>
    <w:p w14:paraId="2318F314" w14:textId="77777777" w:rsidR="006E2060" w:rsidRDefault="006E2060">
      <w:pPr>
        <w:pStyle w:val="ConsPlusTitle"/>
        <w:jc w:val="center"/>
      </w:pPr>
      <w:r>
        <w:t>О ВНЕСЕНИИ ИЗМЕНЕНИЙ</w:t>
      </w:r>
    </w:p>
    <w:p w14:paraId="0F31F9E5" w14:textId="77777777" w:rsidR="006E2060" w:rsidRDefault="006E2060">
      <w:pPr>
        <w:pStyle w:val="ConsPlusTitle"/>
        <w:jc w:val="center"/>
      </w:pPr>
      <w:r>
        <w:t>В НЕКОТОРЫЕ АКТЫ ПРАВИТЕЛЬСТВА РОССИЙСКОЙ ФЕДЕРАЦИИ</w:t>
      </w:r>
    </w:p>
    <w:p w14:paraId="0B4C7F71" w14:textId="77777777" w:rsidR="006E2060" w:rsidRDefault="006E2060">
      <w:pPr>
        <w:pStyle w:val="ConsPlusTitle"/>
        <w:jc w:val="center"/>
      </w:pPr>
      <w:r>
        <w:t>И ПРИЗНАНИИ УТРАТИВШИМ СИЛУ ОТДЕЛЬНОГО ПОЛОЖЕНИЯ АКТА</w:t>
      </w:r>
    </w:p>
    <w:p w14:paraId="10C1BCD7" w14:textId="77777777" w:rsidR="006E2060" w:rsidRDefault="006E2060">
      <w:pPr>
        <w:pStyle w:val="ConsPlusTitle"/>
        <w:jc w:val="center"/>
      </w:pPr>
      <w:r>
        <w:t>ПРАВИТЕЛЬСТВА РОССИЙСКОЙ ФЕДЕРАЦИИ</w:t>
      </w:r>
    </w:p>
    <w:p w14:paraId="73762CB7" w14:textId="77777777" w:rsidR="006E2060" w:rsidRDefault="006E2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2060" w14:paraId="6BD08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9E538E" w14:textId="77777777" w:rsidR="006E2060" w:rsidRDefault="006E2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F837CB" w14:textId="77777777" w:rsidR="006E2060" w:rsidRDefault="006E2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812BFA" w14:textId="77777777" w:rsidR="006E2060" w:rsidRDefault="006E2060">
            <w:pPr>
              <w:pStyle w:val="ConsPlusNormal"/>
              <w:jc w:val="center"/>
            </w:pPr>
            <w:r>
              <w:rPr>
                <w:color w:val="392C69"/>
              </w:rPr>
              <w:t>Список изменяющих документов</w:t>
            </w:r>
          </w:p>
          <w:p w14:paraId="56810FBA" w14:textId="77777777" w:rsidR="006E2060" w:rsidRDefault="006E2060">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304540B7" w14:textId="77777777" w:rsidR="006E2060" w:rsidRDefault="006E2060">
            <w:pPr>
              <w:pStyle w:val="ConsPlusNormal"/>
            </w:pPr>
          </w:p>
        </w:tc>
      </w:tr>
    </w:tbl>
    <w:p w14:paraId="39CF08B0" w14:textId="77777777" w:rsidR="006E2060" w:rsidRDefault="006E2060">
      <w:pPr>
        <w:pStyle w:val="ConsPlusNormal"/>
        <w:jc w:val="both"/>
      </w:pPr>
    </w:p>
    <w:p w14:paraId="568D0899" w14:textId="77777777" w:rsidR="006E2060" w:rsidRDefault="006E2060">
      <w:pPr>
        <w:pStyle w:val="ConsPlusNormal"/>
        <w:ind w:firstLine="540"/>
        <w:jc w:val="both"/>
      </w:pPr>
      <w:r>
        <w:t>Правительство Российской Федерации постановляет:</w:t>
      </w:r>
    </w:p>
    <w:p w14:paraId="7B8FCC6A" w14:textId="77777777" w:rsidR="006E2060" w:rsidRDefault="006E2060">
      <w:pPr>
        <w:pStyle w:val="ConsPlusNormal"/>
        <w:spacing w:before="220"/>
        <w:ind w:firstLine="540"/>
        <w:jc w:val="both"/>
      </w:pPr>
      <w:r>
        <w:t xml:space="preserve">1. Утвердить прилагаемые </w:t>
      </w:r>
      <w:hyperlink w:anchor="P38">
        <w:r>
          <w:rPr>
            <w:color w:val="0000FF"/>
          </w:rPr>
          <w:t>изменения</w:t>
        </w:r>
      </w:hyperlink>
      <w:r>
        <w:t>, которые вносятся в акты Правительства Российской Федерации.</w:t>
      </w:r>
    </w:p>
    <w:p w14:paraId="56A201DB" w14:textId="77777777" w:rsidR="006E2060" w:rsidRDefault="006E2060">
      <w:pPr>
        <w:pStyle w:val="ConsPlusNormal"/>
        <w:spacing w:before="220"/>
        <w:ind w:firstLine="540"/>
        <w:jc w:val="both"/>
      </w:pPr>
      <w:r>
        <w:t xml:space="preserve">2. Признать утратившим силу </w:t>
      </w:r>
      <w:hyperlink r:id="rId6">
        <w:r>
          <w:rPr>
            <w:color w:val="0000FF"/>
          </w:rPr>
          <w:t>подпункт "в" пункта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августа 2022 г. N 1431 "О внесении изменений в некоторые акты Правительства Российской Федерации" (Собрание законодательства Российской Федерации, 2022, N 35, ст. 6081), в части дополнения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пунктом 7(1).</w:t>
      </w:r>
    </w:p>
    <w:p w14:paraId="202E186F" w14:textId="77777777" w:rsidR="006E2060" w:rsidRDefault="006E2060">
      <w:pPr>
        <w:pStyle w:val="ConsPlusNormal"/>
        <w:spacing w:before="220"/>
        <w:ind w:firstLine="540"/>
        <w:jc w:val="both"/>
      </w:pPr>
      <w:r>
        <w:t>3. Настоящее постановление вступает в силу со дня его официального опубликования, за исключением следующих положений, для которых настоящим постановлением установлены иные сроки вступления в силу:</w:t>
      </w:r>
    </w:p>
    <w:p w14:paraId="236C270E" w14:textId="77777777" w:rsidR="006E2060" w:rsidRDefault="006E2060">
      <w:pPr>
        <w:pStyle w:val="ConsPlusNormal"/>
        <w:spacing w:before="220"/>
        <w:ind w:firstLine="540"/>
        <w:jc w:val="both"/>
      </w:pPr>
      <w:r>
        <w:t xml:space="preserve">в </w:t>
      </w:r>
      <w:hyperlink w:anchor="P198">
        <w:r>
          <w:rPr>
            <w:color w:val="0000FF"/>
          </w:rPr>
          <w:t>подпункте "е" пункта 3</w:t>
        </w:r>
      </w:hyperlink>
      <w:r>
        <w:t xml:space="preserve"> изменений, утвержденных настоящим постановлением:</w:t>
      </w:r>
    </w:p>
    <w:p w14:paraId="0722F791" w14:textId="77777777" w:rsidR="006E2060" w:rsidRDefault="006E2060">
      <w:pPr>
        <w:pStyle w:val="ConsPlusNormal"/>
        <w:spacing w:before="220"/>
        <w:ind w:firstLine="540"/>
        <w:jc w:val="both"/>
      </w:pPr>
      <w:hyperlink w:anchor="P213">
        <w:r>
          <w:rPr>
            <w:color w:val="0000FF"/>
          </w:rPr>
          <w:t>абзацы шестнадцатый</w:t>
        </w:r>
      </w:hyperlink>
      <w:r>
        <w:t xml:space="preserve"> и </w:t>
      </w:r>
      <w:hyperlink w:anchor="P214">
        <w:r>
          <w:rPr>
            <w:color w:val="0000FF"/>
          </w:rPr>
          <w:t>семнадцатый</w:t>
        </w:r>
      </w:hyperlink>
      <w:r>
        <w:t xml:space="preserve"> вступают в силу с 1 сентября 2023 г.;</w:t>
      </w:r>
    </w:p>
    <w:p w14:paraId="638020FC" w14:textId="77777777" w:rsidR="006E2060" w:rsidRDefault="006E2060">
      <w:pPr>
        <w:pStyle w:val="ConsPlusNormal"/>
        <w:spacing w:before="220"/>
        <w:ind w:firstLine="540"/>
        <w:jc w:val="both"/>
      </w:pPr>
      <w:hyperlink w:anchor="P215">
        <w:r>
          <w:rPr>
            <w:color w:val="0000FF"/>
          </w:rPr>
          <w:t>абзацы восемнадцатый</w:t>
        </w:r>
      </w:hyperlink>
      <w:r>
        <w:t xml:space="preserve">, </w:t>
      </w:r>
      <w:hyperlink w:anchor="P222">
        <w:r>
          <w:rPr>
            <w:color w:val="0000FF"/>
          </w:rPr>
          <w:t>двадцать пятый</w:t>
        </w:r>
      </w:hyperlink>
      <w:r>
        <w:t xml:space="preserve">, </w:t>
      </w:r>
      <w:hyperlink w:anchor="P224">
        <w:r>
          <w:rPr>
            <w:color w:val="0000FF"/>
          </w:rPr>
          <w:t>двадцать седьмой</w:t>
        </w:r>
      </w:hyperlink>
      <w:r>
        <w:t xml:space="preserve"> и </w:t>
      </w:r>
      <w:hyperlink w:anchor="P229">
        <w:r>
          <w:rPr>
            <w:color w:val="0000FF"/>
          </w:rPr>
          <w:t>тридцать второй</w:t>
        </w:r>
      </w:hyperlink>
      <w:r>
        <w:t xml:space="preserve"> (в части включения прокуроров в перечень пользователей государственной информационной системы "Типовое облачное решение по автоматизации контрольной (надзорной) деятельности", а также определения роли прокурора в ролевой модели управления указанной информационной системой) вступают в силу с 1 января 2024 г.;</w:t>
      </w:r>
    </w:p>
    <w:p w14:paraId="457E3CF0" w14:textId="77777777" w:rsidR="006E2060" w:rsidRDefault="006E2060">
      <w:pPr>
        <w:pStyle w:val="ConsPlusNormal"/>
        <w:spacing w:before="220"/>
        <w:ind w:firstLine="540"/>
        <w:jc w:val="both"/>
      </w:pPr>
      <w:r>
        <w:t xml:space="preserve">в </w:t>
      </w:r>
      <w:hyperlink w:anchor="P261">
        <w:r>
          <w:rPr>
            <w:color w:val="0000FF"/>
          </w:rPr>
          <w:t>подпункте "б" пункта 5</w:t>
        </w:r>
      </w:hyperlink>
      <w:r>
        <w:t xml:space="preserve"> изменений, утвержденных настоящим постановлением:</w:t>
      </w:r>
    </w:p>
    <w:p w14:paraId="16F4916A" w14:textId="77777777" w:rsidR="006E2060" w:rsidRDefault="006E2060">
      <w:pPr>
        <w:pStyle w:val="ConsPlusNormal"/>
        <w:spacing w:before="220"/>
        <w:ind w:firstLine="540"/>
        <w:jc w:val="both"/>
      </w:pPr>
      <w:hyperlink w:anchor="P271">
        <w:r>
          <w:rPr>
            <w:color w:val="0000FF"/>
          </w:rPr>
          <w:t>абзацы одиннадцатый</w:t>
        </w:r>
      </w:hyperlink>
      <w:r>
        <w:t xml:space="preserve"> и </w:t>
      </w:r>
      <w:hyperlink w:anchor="P272">
        <w:r>
          <w:rPr>
            <w:color w:val="0000FF"/>
          </w:rPr>
          <w:t>двенадцатый</w:t>
        </w:r>
      </w:hyperlink>
      <w:r>
        <w:t xml:space="preserve"> вступают в силу с 1 апреля 2023 г.;</w:t>
      </w:r>
    </w:p>
    <w:p w14:paraId="3F7B5B43" w14:textId="77777777" w:rsidR="006E2060" w:rsidRDefault="006E2060">
      <w:pPr>
        <w:pStyle w:val="ConsPlusNormal"/>
        <w:spacing w:before="220"/>
        <w:ind w:firstLine="540"/>
        <w:jc w:val="both"/>
      </w:pPr>
      <w:hyperlink w:anchor="P262">
        <w:r>
          <w:rPr>
            <w:color w:val="0000FF"/>
          </w:rPr>
          <w:t>абзацы второй</w:t>
        </w:r>
      </w:hyperlink>
      <w:r>
        <w:t xml:space="preserve">, </w:t>
      </w:r>
      <w:hyperlink w:anchor="P263">
        <w:r>
          <w:rPr>
            <w:color w:val="0000FF"/>
          </w:rPr>
          <w:t>третий</w:t>
        </w:r>
      </w:hyperlink>
      <w:r>
        <w:t xml:space="preserve">, </w:t>
      </w:r>
      <w:hyperlink w:anchor="P267">
        <w:r>
          <w:rPr>
            <w:color w:val="0000FF"/>
          </w:rPr>
          <w:t>седьмой</w:t>
        </w:r>
      </w:hyperlink>
      <w:r>
        <w:t xml:space="preserve"> - </w:t>
      </w:r>
      <w:hyperlink w:anchor="P270">
        <w:r>
          <w:rPr>
            <w:color w:val="0000FF"/>
          </w:rPr>
          <w:t>десятый</w:t>
        </w:r>
      </w:hyperlink>
      <w:r>
        <w:t xml:space="preserve">, </w:t>
      </w:r>
      <w:hyperlink w:anchor="P273">
        <w:r>
          <w:rPr>
            <w:color w:val="0000FF"/>
          </w:rPr>
          <w:t>тринадцатый</w:t>
        </w:r>
      </w:hyperlink>
      <w:r>
        <w:t xml:space="preserve"> - </w:t>
      </w:r>
      <w:hyperlink w:anchor="P275">
        <w:r>
          <w:rPr>
            <w:color w:val="0000FF"/>
          </w:rPr>
          <w:t>пятнадцатый</w:t>
        </w:r>
      </w:hyperlink>
      <w:r>
        <w:t xml:space="preserve">, </w:t>
      </w:r>
      <w:hyperlink w:anchor="P370">
        <w:r>
          <w:rPr>
            <w:color w:val="0000FF"/>
          </w:rPr>
          <w:t>сорок седьмой</w:t>
        </w:r>
      </w:hyperlink>
      <w:r>
        <w:t xml:space="preserve"> - </w:t>
      </w:r>
      <w:hyperlink w:anchor="P387">
        <w:r>
          <w:rPr>
            <w:color w:val="0000FF"/>
          </w:rPr>
          <w:t>пятьдесят первый</w:t>
        </w:r>
      </w:hyperlink>
      <w:r>
        <w:t xml:space="preserve">, </w:t>
      </w:r>
      <w:hyperlink w:anchor="P407">
        <w:r>
          <w:rPr>
            <w:color w:val="0000FF"/>
          </w:rPr>
          <w:t>пятьдесят седьмой</w:t>
        </w:r>
      </w:hyperlink>
      <w:r>
        <w:t xml:space="preserve"> - </w:t>
      </w:r>
      <w:hyperlink w:anchor="P434">
        <w:r>
          <w:rPr>
            <w:color w:val="0000FF"/>
          </w:rPr>
          <w:t>шестьдесят четвертый</w:t>
        </w:r>
      </w:hyperlink>
      <w:r>
        <w:t xml:space="preserve">, </w:t>
      </w:r>
      <w:hyperlink w:anchor="P456">
        <w:r>
          <w:rPr>
            <w:color w:val="0000FF"/>
          </w:rPr>
          <w:t>семидесятый</w:t>
        </w:r>
      </w:hyperlink>
      <w:r>
        <w:t xml:space="preserve"> - </w:t>
      </w:r>
      <w:hyperlink w:anchor="P482">
        <w:r>
          <w:rPr>
            <w:color w:val="0000FF"/>
          </w:rPr>
          <w:t>семьдесят шестой</w:t>
        </w:r>
      </w:hyperlink>
      <w:r>
        <w:t xml:space="preserve">, </w:t>
      </w:r>
      <w:hyperlink w:anchor="P503">
        <w:r>
          <w:rPr>
            <w:color w:val="0000FF"/>
          </w:rPr>
          <w:t>восемьдесят второй</w:t>
        </w:r>
      </w:hyperlink>
      <w:r>
        <w:t xml:space="preserve"> - </w:t>
      </w:r>
      <w:hyperlink w:anchor="P530">
        <w:r>
          <w:rPr>
            <w:color w:val="0000FF"/>
          </w:rPr>
          <w:t>восемьдесят девятый</w:t>
        </w:r>
      </w:hyperlink>
      <w:r>
        <w:t xml:space="preserve">, </w:t>
      </w:r>
      <w:hyperlink w:anchor="P551">
        <w:r>
          <w:rPr>
            <w:color w:val="0000FF"/>
          </w:rPr>
          <w:t>девяносто пятый</w:t>
        </w:r>
      </w:hyperlink>
      <w:r>
        <w:t xml:space="preserve"> - </w:t>
      </w:r>
      <w:hyperlink w:anchor="P577">
        <w:r>
          <w:rPr>
            <w:color w:val="0000FF"/>
          </w:rPr>
          <w:t>сто первый</w:t>
        </w:r>
      </w:hyperlink>
      <w:r>
        <w:t xml:space="preserve">, </w:t>
      </w:r>
      <w:hyperlink w:anchor="P588">
        <w:r>
          <w:rPr>
            <w:color w:val="0000FF"/>
          </w:rPr>
          <w:t>сто пятый</w:t>
        </w:r>
      </w:hyperlink>
      <w:r>
        <w:t xml:space="preserve"> - </w:t>
      </w:r>
      <w:hyperlink w:anchor="P614">
        <w:r>
          <w:rPr>
            <w:color w:val="0000FF"/>
          </w:rPr>
          <w:t>сто одиннадцатый</w:t>
        </w:r>
      </w:hyperlink>
      <w:r>
        <w:t xml:space="preserve">, </w:t>
      </w:r>
      <w:hyperlink w:anchor="P635">
        <w:r>
          <w:rPr>
            <w:color w:val="0000FF"/>
          </w:rPr>
          <w:t>сто семнадцатый</w:t>
        </w:r>
      </w:hyperlink>
      <w:r>
        <w:t xml:space="preserve"> - </w:t>
      </w:r>
      <w:hyperlink w:anchor="P677">
        <w:r>
          <w:rPr>
            <w:color w:val="0000FF"/>
          </w:rPr>
          <w:t>сто тридцатый</w:t>
        </w:r>
      </w:hyperlink>
      <w:r>
        <w:t xml:space="preserve">, </w:t>
      </w:r>
      <w:hyperlink w:anchor="P887">
        <w:r>
          <w:rPr>
            <w:color w:val="0000FF"/>
          </w:rPr>
          <w:t>сто шестьдесят восьмой</w:t>
        </w:r>
      </w:hyperlink>
      <w:r>
        <w:t xml:space="preserve">, </w:t>
      </w:r>
      <w:hyperlink w:anchor="P889">
        <w:r>
          <w:rPr>
            <w:color w:val="0000FF"/>
          </w:rPr>
          <w:t>сто семидесятый</w:t>
        </w:r>
      </w:hyperlink>
      <w:r>
        <w:t xml:space="preserve">, </w:t>
      </w:r>
      <w:hyperlink w:anchor="P914">
        <w:r>
          <w:rPr>
            <w:color w:val="0000FF"/>
          </w:rPr>
          <w:t>сто девяносто пятый</w:t>
        </w:r>
      </w:hyperlink>
      <w:r>
        <w:t xml:space="preserve"> - </w:t>
      </w:r>
      <w:hyperlink w:anchor="P923">
        <w:r>
          <w:rPr>
            <w:color w:val="0000FF"/>
          </w:rPr>
          <w:t>двести четвертый</w:t>
        </w:r>
      </w:hyperlink>
      <w:r>
        <w:t xml:space="preserve"> вступают в силу с 1 июля 2023 г.;</w:t>
      </w:r>
    </w:p>
    <w:p w14:paraId="7A68E550" w14:textId="77777777" w:rsidR="006E2060" w:rsidRDefault="006E2060">
      <w:pPr>
        <w:pStyle w:val="ConsPlusNormal"/>
        <w:spacing w:before="220"/>
        <w:ind w:firstLine="540"/>
        <w:jc w:val="both"/>
      </w:pPr>
      <w:hyperlink w:anchor="P932">
        <w:r>
          <w:rPr>
            <w:color w:val="0000FF"/>
          </w:rPr>
          <w:t>подпункт "в" пункта 6</w:t>
        </w:r>
      </w:hyperlink>
      <w:r>
        <w:t xml:space="preserve"> изменений, утвержденных настоящим постановлением, вступает в силу с 15 мая 2023 г.</w:t>
      </w:r>
    </w:p>
    <w:p w14:paraId="2532354F" w14:textId="77777777" w:rsidR="006E2060" w:rsidRDefault="006E2060">
      <w:pPr>
        <w:pStyle w:val="ConsPlusNormal"/>
        <w:jc w:val="both"/>
      </w:pPr>
    </w:p>
    <w:p w14:paraId="1233EC4C" w14:textId="77777777" w:rsidR="006E2060" w:rsidRDefault="006E2060">
      <w:pPr>
        <w:pStyle w:val="ConsPlusNormal"/>
        <w:jc w:val="right"/>
      </w:pPr>
      <w:r>
        <w:t>Председатель Правительства</w:t>
      </w:r>
    </w:p>
    <w:p w14:paraId="6CFCD5DB" w14:textId="77777777" w:rsidR="006E2060" w:rsidRDefault="006E2060">
      <w:pPr>
        <w:pStyle w:val="ConsPlusNormal"/>
        <w:jc w:val="right"/>
      </w:pPr>
      <w:r>
        <w:t>Российской Федерации</w:t>
      </w:r>
    </w:p>
    <w:p w14:paraId="3AA51FE1" w14:textId="77777777" w:rsidR="006E2060" w:rsidRDefault="006E2060">
      <w:pPr>
        <w:pStyle w:val="ConsPlusNormal"/>
        <w:jc w:val="right"/>
      </w:pPr>
      <w:r>
        <w:t>М.МИШУСТИН</w:t>
      </w:r>
    </w:p>
    <w:p w14:paraId="6BC4D52D" w14:textId="77777777" w:rsidR="006E2060" w:rsidRDefault="006E2060">
      <w:pPr>
        <w:pStyle w:val="ConsPlusNormal"/>
        <w:jc w:val="both"/>
      </w:pPr>
    </w:p>
    <w:p w14:paraId="79330266" w14:textId="77777777" w:rsidR="006E2060" w:rsidRDefault="006E2060">
      <w:pPr>
        <w:pStyle w:val="ConsPlusNormal"/>
        <w:jc w:val="both"/>
      </w:pPr>
    </w:p>
    <w:p w14:paraId="34F0085A" w14:textId="77777777" w:rsidR="006E2060" w:rsidRDefault="006E2060">
      <w:pPr>
        <w:pStyle w:val="ConsPlusNormal"/>
        <w:jc w:val="both"/>
      </w:pPr>
    </w:p>
    <w:p w14:paraId="777D43ED" w14:textId="77777777" w:rsidR="006E2060" w:rsidRDefault="006E2060">
      <w:pPr>
        <w:pStyle w:val="ConsPlusNormal"/>
        <w:jc w:val="both"/>
      </w:pPr>
    </w:p>
    <w:p w14:paraId="1BA3D622" w14:textId="77777777" w:rsidR="006E2060" w:rsidRDefault="006E2060">
      <w:pPr>
        <w:pStyle w:val="ConsPlusNormal"/>
        <w:jc w:val="both"/>
      </w:pPr>
    </w:p>
    <w:p w14:paraId="775A93B7" w14:textId="77777777" w:rsidR="006E2060" w:rsidRDefault="006E2060">
      <w:pPr>
        <w:pStyle w:val="ConsPlusNormal"/>
        <w:jc w:val="right"/>
        <w:outlineLvl w:val="0"/>
      </w:pPr>
      <w:r>
        <w:t>Утверждены</w:t>
      </w:r>
    </w:p>
    <w:p w14:paraId="68E1CA9D" w14:textId="77777777" w:rsidR="006E2060" w:rsidRDefault="006E2060">
      <w:pPr>
        <w:pStyle w:val="ConsPlusNormal"/>
        <w:jc w:val="right"/>
      </w:pPr>
      <w:r>
        <w:t>постановлением Правительства</w:t>
      </w:r>
    </w:p>
    <w:p w14:paraId="3926E20C" w14:textId="77777777" w:rsidR="006E2060" w:rsidRDefault="006E2060">
      <w:pPr>
        <w:pStyle w:val="ConsPlusNormal"/>
        <w:jc w:val="right"/>
      </w:pPr>
      <w:r>
        <w:t>Российской Федерации</w:t>
      </w:r>
    </w:p>
    <w:p w14:paraId="23BAA740" w14:textId="77777777" w:rsidR="006E2060" w:rsidRDefault="006E2060">
      <w:pPr>
        <w:pStyle w:val="ConsPlusNormal"/>
        <w:jc w:val="right"/>
      </w:pPr>
      <w:r>
        <w:t>от 10 марта 2023 г. N 372</w:t>
      </w:r>
    </w:p>
    <w:p w14:paraId="4AAF0144" w14:textId="77777777" w:rsidR="006E2060" w:rsidRDefault="006E2060">
      <w:pPr>
        <w:pStyle w:val="ConsPlusNormal"/>
        <w:jc w:val="both"/>
      </w:pPr>
    </w:p>
    <w:p w14:paraId="36D05E54" w14:textId="77777777" w:rsidR="006E2060" w:rsidRDefault="006E2060">
      <w:pPr>
        <w:pStyle w:val="ConsPlusTitle"/>
        <w:jc w:val="center"/>
      </w:pPr>
      <w:bookmarkStart w:id="0" w:name="P38"/>
      <w:bookmarkEnd w:id="0"/>
      <w:r>
        <w:t>ИЗМЕНЕНИЯ,</w:t>
      </w:r>
    </w:p>
    <w:p w14:paraId="72BF8112" w14:textId="77777777" w:rsidR="006E2060" w:rsidRDefault="006E2060">
      <w:pPr>
        <w:pStyle w:val="ConsPlusTitle"/>
        <w:jc w:val="center"/>
      </w:pPr>
      <w:r>
        <w:t>КОТОРЫЕ ВНОСЯТСЯ В АКТЫ ПРАВИТЕЛЬСТВА РОССИЙСКОЙ ФЕДЕРАЦИИ</w:t>
      </w:r>
    </w:p>
    <w:p w14:paraId="37C79776" w14:textId="77777777" w:rsidR="006E2060" w:rsidRDefault="006E2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2060" w14:paraId="758EE7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A5085" w14:textId="77777777" w:rsidR="006E2060" w:rsidRDefault="006E2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00988" w14:textId="77777777" w:rsidR="006E2060" w:rsidRDefault="006E2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3A9320" w14:textId="77777777" w:rsidR="006E2060" w:rsidRDefault="006E2060">
            <w:pPr>
              <w:pStyle w:val="ConsPlusNormal"/>
              <w:jc w:val="center"/>
            </w:pPr>
            <w:r>
              <w:rPr>
                <w:color w:val="392C69"/>
              </w:rPr>
              <w:t>Список изменяющих документов</w:t>
            </w:r>
          </w:p>
          <w:p w14:paraId="4D2B21F8" w14:textId="77777777" w:rsidR="006E2060" w:rsidRDefault="006E2060">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0AC2FDCA" w14:textId="77777777" w:rsidR="006E2060" w:rsidRDefault="006E2060">
            <w:pPr>
              <w:pStyle w:val="ConsPlusNormal"/>
            </w:pPr>
          </w:p>
        </w:tc>
      </w:tr>
    </w:tbl>
    <w:p w14:paraId="06645C1F" w14:textId="77777777" w:rsidR="006E2060" w:rsidRDefault="006E2060">
      <w:pPr>
        <w:pStyle w:val="ConsPlusNormal"/>
        <w:jc w:val="both"/>
      </w:pPr>
    </w:p>
    <w:p w14:paraId="532ECFD3" w14:textId="77777777" w:rsidR="006E2060" w:rsidRDefault="006E2060">
      <w:pPr>
        <w:pStyle w:val="ConsPlusNormal"/>
        <w:ind w:firstLine="540"/>
        <w:jc w:val="both"/>
      </w:pPr>
      <w:r>
        <w:t xml:space="preserve">1. В </w:t>
      </w:r>
      <w:hyperlink r:id="rId8">
        <w:r>
          <w:rPr>
            <w:color w:val="0000FF"/>
          </w:rPr>
          <w:t>постановлении</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2017, N 20, ст. 2913; N 32, ст. 5065; N 44, ст. 6523; 2018, N 8, ст. 1215; N 25, ст. 3696; N 40, ст. 6142; 2019, N 47, ст. 6675; 2021, N 3, ст. 562; N 15, ст. 2589; N 39, ст. 6712; N 45, ст. 7498; 2022, N 19, ст. 3204; N 27, ст. 4844; N 35, ст. 6081):</w:t>
      </w:r>
    </w:p>
    <w:p w14:paraId="45E7C531" w14:textId="77777777" w:rsidR="006E2060" w:rsidRDefault="006E2060">
      <w:pPr>
        <w:pStyle w:val="ConsPlusNormal"/>
        <w:spacing w:before="220"/>
        <w:ind w:firstLine="540"/>
        <w:jc w:val="both"/>
      </w:pPr>
      <w:r>
        <w:t xml:space="preserve">а) в </w:t>
      </w:r>
      <w:hyperlink r:id="rId9">
        <w:r>
          <w:rPr>
            <w:color w:val="0000FF"/>
          </w:rPr>
          <w:t>пункте 5</w:t>
        </w:r>
      </w:hyperlink>
      <w:r>
        <w:t xml:space="preserve"> слова "исполнительным органам государственной власти субъектов" заменить словами "исполнительным органам субъектов";</w:t>
      </w:r>
    </w:p>
    <w:p w14:paraId="6784C616" w14:textId="77777777" w:rsidR="006E2060" w:rsidRDefault="006E2060">
      <w:pPr>
        <w:pStyle w:val="ConsPlusNormal"/>
        <w:spacing w:before="220"/>
        <w:ind w:firstLine="540"/>
        <w:jc w:val="both"/>
      </w:pPr>
      <w:r>
        <w:t xml:space="preserve">б) в </w:t>
      </w:r>
      <w:hyperlink r:id="rId10">
        <w:r>
          <w:rPr>
            <w:color w:val="0000FF"/>
          </w:rPr>
          <w:t>пункте 5(2)</w:t>
        </w:r>
      </w:hyperlink>
      <w:r>
        <w:t xml:space="preserve"> слова "Органам исполнительной власти субъектов" заменить словами "Исполнительным органам субъектов";</w:t>
      </w:r>
    </w:p>
    <w:p w14:paraId="6BB0194C" w14:textId="77777777" w:rsidR="006E2060" w:rsidRDefault="006E2060">
      <w:pPr>
        <w:pStyle w:val="ConsPlusNormal"/>
        <w:spacing w:before="220"/>
        <w:ind w:firstLine="540"/>
        <w:jc w:val="both"/>
      </w:pPr>
      <w:r>
        <w:t xml:space="preserve">в) в </w:t>
      </w:r>
      <w:hyperlink r:id="rId11">
        <w:r>
          <w:rPr>
            <w:color w:val="0000FF"/>
          </w:rPr>
          <w:t>пункте 5(3)</w:t>
        </w:r>
      </w:hyperlink>
      <w:r>
        <w:t xml:space="preserve"> слова "органам исполнительной власти субъектов" заменить словами "исполнительным органам субъектов";</w:t>
      </w:r>
    </w:p>
    <w:p w14:paraId="5DC77A9C" w14:textId="77777777" w:rsidR="006E2060" w:rsidRDefault="006E2060">
      <w:pPr>
        <w:pStyle w:val="ConsPlusNormal"/>
        <w:spacing w:before="220"/>
        <w:ind w:firstLine="540"/>
        <w:jc w:val="both"/>
      </w:pPr>
      <w:r>
        <w:t xml:space="preserve">г) в </w:t>
      </w:r>
      <w:hyperlink r:id="rId12">
        <w:r>
          <w:rPr>
            <w:color w:val="0000FF"/>
          </w:rPr>
          <w:t>пункте 5(7)</w:t>
        </w:r>
      </w:hyperlink>
      <w:r>
        <w:t xml:space="preserve"> слова "Органам исполнительной власти субъектов" заменить словами "Исполнительным органам субъектов";</w:t>
      </w:r>
    </w:p>
    <w:p w14:paraId="48B79235" w14:textId="77777777" w:rsidR="006E2060" w:rsidRDefault="006E2060">
      <w:pPr>
        <w:pStyle w:val="ConsPlusNormal"/>
        <w:spacing w:before="220"/>
        <w:ind w:firstLine="540"/>
        <w:jc w:val="both"/>
      </w:pPr>
      <w:r>
        <w:t xml:space="preserve">д) в </w:t>
      </w:r>
      <w:hyperlink r:id="rId13">
        <w:r>
          <w:rPr>
            <w:color w:val="0000FF"/>
          </w:rPr>
          <w:t>Положении</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утвержденном указанным постановлением:</w:t>
      </w:r>
    </w:p>
    <w:p w14:paraId="4570C56F" w14:textId="77777777" w:rsidR="006E2060" w:rsidRDefault="006E2060">
      <w:pPr>
        <w:pStyle w:val="ConsPlusNormal"/>
        <w:spacing w:before="220"/>
        <w:ind w:firstLine="540"/>
        <w:jc w:val="both"/>
      </w:pPr>
      <w:r>
        <w:t xml:space="preserve">в </w:t>
      </w:r>
      <w:hyperlink r:id="rId14">
        <w:r>
          <w:rPr>
            <w:color w:val="0000FF"/>
          </w:rPr>
          <w:t>пункте 2</w:t>
        </w:r>
      </w:hyperlink>
      <w:r>
        <w:t>:</w:t>
      </w:r>
    </w:p>
    <w:p w14:paraId="1253066C" w14:textId="77777777" w:rsidR="006E2060" w:rsidRDefault="006E2060">
      <w:pPr>
        <w:pStyle w:val="ConsPlusNormal"/>
        <w:spacing w:before="220"/>
        <w:ind w:firstLine="540"/>
        <w:jc w:val="both"/>
      </w:pPr>
      <w:r>
        <w:t xml:space="preserve">в </w:t>
      </w:r>
      <w:hyperlink r:id="rId15">
        <w:r>
          <w:rPr>
            <w:color w:val="0000FF"/>
          </w:rPr>
          <w:t>подпункте "а"</w:t>
        </w:r>
      </w:hyperlink>
      <w:r>
        <w:t xml:space="preserve"> слова "исполнительными органами государственной власти субъектов" заменить словами "исполнительными органами субъектов";</w:t>
      </w:r>
    </w:p>
    <w:p w14:paraId="162A2192" w14:textId="77777777" w:rsidR="006E2060" w:rsidRDefault="006E2060">
      <w:pPr>
        <w:pStyle w:val="ConsPlusNormal"/>
        <w:spacing w:before="220"/>
        <w:ind w:firstLine="540"/>
        <w:jc w:val="both"/>
      </w:pPr>
      <w:r>
        <w:t xml:space="preserve">в </w:t>
      </w:r>
      <w:hyperlink r:id="rId16">
        <w:r>
          <w:rPr>
            <w:color w:val="0000FF"/>
          </w:rPr>
          <w:t>подпункте "б"</w:t>
        </w:r>
      </w:hyperlink>
      <w:r>
        <w:t xml:space="preserve"> слова "исполнительных органов государственной власти субъектов" заменить словами "исполнительных органов субъектов";</w:t>
      </w:r>
    </w:p>
    <w:p w14:paraId="6956AAB0" w14:textId="77777777" w:rsidR="006E2060" w:rsidRDefault="006E2060">
      <w:pPr>
        <w:pStyle w:val="ConsPlusNormal"/>
        <w:spacing w:before="220"/>
        <w:ind w:firstLine="540"/>
        <w:jc w:val="both"/>
      </w:pPr>
      <w:r>
        <w:t xml:space="preserve">в </w:t>
      </w:r>
      <w:hyperlink r:id="rId17">
        <w:r>
          <w:rPr>
            <w:color w:val="0000FF"/>
          </w:rPr>
          <w:t>пункте 9</w:t>
        </w:r>
      </w:hyperlink>
      <w:r>
        <w:t xml:space="preserve"> слова "исполнительных органов государственной власти субъектов" заменить словами "исполнительных органов субъектов";</w:t>
      </w:r>
    </w:p>
    <w:p w14:paraId="3CDF1B2C" w14:textId="77777777" w:rsidR="006E2060" w:rsidRDefault="006E2060">
      <w:pPr>
        <w:pStyle w:val="ConsPlusNormal"/>
        <w:spacing w:before="220"/>
        <w:ind w:firstLine="540"/>
        <w:jc w:val="both"/>
      </w:pPr>
      <w:r>
        <w:lastRenderedPageBreak/>
        <w:t xml:space="preserve">е) в </w:t>
      </w:r>
      <w:hyperlink r:id="rId18">
        <w:r>
          <w:rPr>
            <w:color w:val="0000FF"/>
          </w:rPr>
          <w:t>Правилах</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утвержденных указанным постановлением:</w:t>
      </w:r>
    </w:p>
    <w:p w14:paraId="56223CC7" w14:textId="77777777" w:rsidR="006E2060" w:rsidRDefault="006E2060">
      <w:pPr>
        <w:pStyle w:val="ConsPlusNormal"/>
        <w:spacing w:before="220"/>
        <w:ind w:firstLine="540"/>
        <w:jc w:val="both"/>
      </w:pPr>
      <w:r>
        <w:t xml:space="preserve">в </w:t>
      </w:r>
      <w:hyperlink r:id="rId19">
        <w:r>
          <w:rPr>
            <w:color w:val="0000FF"/>
          </w:rPr>
          <w:t>пункте 2</w:t>
        </w:r>
      </w:hyperlink>
      <w:r>
        <w:t xml:space="preserve"> слова "исполнительные органы государственной власти субъектов" заменить словами "исполнительные органы субъектов";</w:t>
      </w:r>
    </w:p>
    <w:p w14:paraId="7A82774E" w14:textId="77777777" w:rsidR="006E2060" w:rsidRDefault="006E2060">
      <w:pPr>
        <w:pStyle w:val="ConsPlusNormal"/>
        <w:spacing w:before="220"/>
        <w:ind w:firstLine="540"/>
        <w:jc w:val="both"/>
      </w:pPr>
      <w:r>
        <w:t xml:space="preserve">в </w:t>
      </w:r>
      <w:hyperlink r:id="rId20">
        <w:r>
          <w:rPr>
            <w:color w:val="0000FF"/>
          </w:rPr>
          <w:t>пункте 5</w:t>
        </w:r>
      </w:hyperlink>
      <w:r>
        <w:t>:</w:t>
      </w:r>
    </w:p>
    <w:p w14:paraId="7A27E371" w14:textId="77777777" w:rsidR="006E2060" w:rsidRDefault="006E2060">
      <w:pPr>
        <w:pStyle w:val="ConsPlusNormal"/>
        <w:spacing w:before="220"/>
        <w:ind w:firstLine="540"/>
        <w:jc w:val="both"/>
      </w:pPr>
      <w:r>
        <w:t xml:space="preserve">в </w:t>
      </w:r>
      <w:hyperlink r:id="rId21">
        <w:r>
          <w:rPr>
            <w:color w:val="0000FF"/>
          </w:rPr>
          <w:t>подпункте "б"</w:t>
        </w:r>
      </w:hyperlink>
      <w:r>
        <w:t xml:space="preserve"> слова "исполнительными органами государственной власти субъектов" заменить словами "исполнительными органами субъектов";</w:t>
      </w:r>
    </w:p>
    <w:p w14:paraId="674D6CD8" w14:textId="77777777" w:rsidR="006E2060" w:rsidRDefault="006E2060">
      <w:pPr>
        <w:pStyle w:val="ConsPlusNormal"/>
        <w:spacing w:before="220"/>
        <w:ind w:firstLine="540"/>
        <w:jc w:val="both"/>
      </w:pPr>
      <w:r>
        <w:t xml:space="preserve">в </w:t>
      </w:r>
      <w:hyperlink r:id="rId22">
        <w:r>
          <w:rPr>
            <w:color w:val="0000FF"/>
          </w:rPr>
          <w:t>подпункте "в"</w:t>
        </w:r>
      </w:hyperlink>
      <w:r>
        <w:t xml:space="preserve"> слова "предоставляемых органами исполнительной власти субъектов" заменить словами "предоставляемых исполнительными органами субъектов", слова "соответственно органами исполнительной власти субъектов" заменить словами "соответственно исполнительными органами субъектов";</w:t>
      </w:r>
    </w:p>
    <w:p w14:paraId="205591FB" w14:textId="77777777" w:rsidR="006E2060" w:rsidRDefault="006E2060">
      <w:pPr>
        <w:pStyle w:val="ConsPlusNormal"/>
        <w:spacing w:before="220"/>
        <w:ind w:firstLine="540"/>
        <w:jc w:val="both"/>
      </w:pPr>
      <w:r>
        <w:t xml:space="preserve">в </w:t>
      </w:r>
      <w:hyperlink r:id="rId23">
        <w:r>
          <w:rPr>
            <w:color w:val="0000FF"/>
          </w:rPr>
          <w:t>подпункте "д"</w:t>
        </w:r>
      </w:hyperlink>
      <w:r>
        <w:t xml:space="preserve"> слова "исполнительными органами государственной власти субъектов" заменить словами "исполнительными органами субъектов";</w:t>
      </w:r>
    </w:p>
    <w:p w14:paraId="0DCE1929" w14:textId="77777777" w:rsidR="006E2060" w:rsidRDefault="006E2060">
      <w:pPr>
        <w:pStyle w:val="ConsPlusNormal"/>
        <w:spacing w:before="220"/>
        <w:ind w:firstLine="540"/>
        <w:jc w:val="both"/>
      </w:pPr>
      <w:r>
        <w:t xml:space="preserve">в </w:t>
      </w:r>
      <w:hyperlink r:id="rId24">
        <w:r>
          <w:rPr>
            <w:color w:val="0000FF"/>
          </w:rPr>
          <w:t>пункте 20</w:t>
        </w:r>
      </w:hyperlink>
      <w:r>
        <w:t>:</w:t>
      </w:r>
    </w:p>
    <w:p w14:paraId="36A7FE9B" w14:textId="77777777" w:rsidR="006E2060" w:rsidRDefault="006E2060">
      <w:pPr>
        <w:pStyle w:val="ConsPlusNormal"/>
        <w:spacing w:before="220"/>
        <w:ind w:firstLine="540"/>
        <w:jc w:val="both"/>
      </w:pPr>
      <w:r>
        <w:t xml:space="preserve">в </w:t>
      </w:r>
      <w:hyperlink r:id="rId25">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14:paraId="65DF4970" w14:textId="77777777" w:rsidR="006E2060" w:rsidRDefault="006E2060">
      <w:pPr>
        <w:pStyle w:val="ConsPlusNormal"/>
        <w:spacing w:before="220"/>
        <w:ind w:firstLine="540"/>
        <w:jc w:val="both"/>
      </w:pPr>
      <w:r>
        <w:t xml:space="preserve">в </w:t>
      </w:r>
      <w:hyperlink r:id="rId26">
        <w:r>
          <w:rPr>
            <w:color w:val="0000FF"/>
          </w:rPr>
          <w:t>абзаце втором</w:t>
        </w:r>
      </w:hyperlink>
      <w:r>
        <w:t xml:space="preserve"> слова "В случае если органы исполнительной власти субъектов" заменить словами "В случае если исполнительные органы субъектов", слова "административных регламентов исполнительных органов государственной власти субъекта" заменить словами "административных регламентов исполнительных органов субъекта";</w:t>
      </w:r>
    </w:p>
    <w:p w14:paraId="42113251" w14:textId="77777777" w:rsidR="006E2060" w:rsidRDefault="006E2060">
      <w:pPr>
        <w:pStyle w:val="ConsPlusNormal"/>
        <w:spacing w:before="220"/>
        <w:ind w:firstLine="540"/>
        <w:jc w:val="both"/>
      </w:pPr>
      <w:r>
        <w:t xml:space="preserve">в </w:t>
      </w:r>
      <w:hyperlink r:id="rId27">
        <w:r>
          <w:rPr>
            <w:color w:val="0000FF"/>
          </w:rPr>
          <w:t>абзаце третьем</w:t>
        </w:r>
      </w:hyperlink>
      <w:r>
        <w:t xml:space="preserve"> слова "исполнительный орган государственной власти субъекта" заменить словами "исполнительный орган субъекта";</w:t>
      </w:r>
    </w:p>
    <w:p w14:paraId="28C42518" w14:textId="77777777" w:rsidR="006E2060" w:rsidRDefault="006E2060">
      <w:pPr>
        <w:pStyle w:val="ConsPlusNormal"/>
        <w:spacing w:before="220"/>
        <w:ind w:firstLine="540"/>
        <w:jc w:val="both"/>
      </w:pPr>
      <w:r>
        <w:t xml:space="preserve">в </w:t>
      </w:r>
      <w:hyperlink r:id="rId28">
        <w:r>
          <w:rPr>
            <w:color w:val="0000FF"/>
          </w:rPr>
          <w:t>приложении N 1</w:t>
        </w:r>
      </w:hyperlink>
      <w:r>
        <w:t xml:space="preserve"> к указанным Правилам:</w:t>
      </w:r>
    </w:p>
    <w:p w14:paraId="07CFD121" w14:textId="77777777" w:rsidR="006E2060" w:rsidRDefault="006E2060">
      <w:pPr>
        <w:pStyle w:val="ConsPlusNormal"/>
        <w:spacing w:before="220"/>
        <w:ind w:firstLine="540"/>
        <w:jc w:val="both"/>
      </w:pPr>
      <w:hyperlink r:id="rId29">
        <w:r>
          <w:rPr>
            <w:color w:val="0000FF"/>
          </w:rPr>
          <w:t>дополнить</w:t>
        </w:r>
      </w:hyperlink>
      <w:r>
        <w:t xml:space="preserve"> пунктами 5(1) и 5(2) следующего содержания:</w:t>
      </w:r>
    </w:p>
    <w:p w14:paraId="4A96966F" w14:textId="77777777" w:rsidR="006E2060" w:rsidRDefault="006E2060">
      <w:pPr>
        <w:pStyle w:val="ConsPlusNormal"/>
        <w:spacing w:before="220"/>
        <w:ind w:firstLine="540"/>
        <w:jc w:val="both"/>
      </w:pPr>
      <w:r>
        <w:t>"5(1). Контрольные (надзорные) органы, осуществляющие виды контроля, в рамках которых применяются категории риска, обязаны вести перечень объектов контроля, указанный в подпункте "е" пункта 5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
    <w:p w14:paraId="0E160A0D" w14:textId="77777777" w:rsidR="006E2060" w:rsidRDefault="006E2060">
      <w:pPr>
        <w:pStyle w:val="ConsPlusNormal"/>
        <w:spacing w:before="22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14:paraId="7E8C5382" w14:textId="77777777" w:rsidR="006E2060" w:rsidRDefault="006E2060">
      <w:pPr>
        <w:pStyle w:val="ConsPlusNormal"/>
        <w:spacing w:before="220"/>
        <w:ind w:firstLine="540"/>
        <w:jc w:val="both"/>
      </w:pPr>
      <w:r>
        <w:t>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14:paraId="686CAAAB" w14:textId="77777777" w:rsidR="006E2060" w:rsidRDefault="006E2060">
      <w:pPr>
        <w:pStyle w:val="ConsPlusNormal"/>
        <w:spacing w:before="220"/>
        <w:ind w:firstLine="540"/>
        <w:jc w:val="both"/>
      </w:pPr>
      <w:hyperlink r:id="rId30">
        <w:r>
          <w:rPr>
            <w:color w:val="0000FF"/>
          </w:rPr>
          <w:t>подпункт "а" пункта 9</w:t>
        </w:r>
      </w:hyperlink>
      <w:r>
        <w:t xml:space="preserve"> дополнить словами ",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14:paraId="2BDC597C" w14:textId="77777777" w:rsidR="006E2060" w:rsidRDefault="006E2060">
      <w:pPr>
        <w:pStyle w:val="ConsPlusNormal"/>
        <w:spacing w:before="220"/>
        <w:ind w:firstLine="540"/>
        <w:jc w:val="both"/>
      </w:pPr>
      <w:hyperlink r:id="rId31">
        <w:r>
          <w:rPr>
            <w:color w:val="0000FF"/>
          </w:rPr>
          <w:t>абзац третий пункта 13</w:t>
        </w:r>
      </w:hyperlink>
      <w:r>
        <w:t xml:space="preserve"> дополнить предложением следующего содержания: "В указанном случае подписание осуществляется в информационной системе контрольного (надзорного) </w:t>
      </w:r>
      <w:r>
        <w:lastRenderedPageBreak/>
        <w:t>органа.";</w:t>
      </w:r>
    </w:p>
    <w:p w14:paraId="3F61AB16" w14:textId="77777777" w:rsidR="006E2060" w:rsidRDefault="006E2060">
      <w:pPr>
        <w:pStyle w:val="ConsPlusNormal"/>
        <w:spacing w:before="220"/>
        <w:ind w:firstLine="540"/>
        <w:jc w:val="both"/>
      </w:pPr>
      <w:hyperlink r:id="rId32">
        <w:r>
          <w:rPr>
            <w:color w:val="0000FF"/>
          </w:rPr>
          <w:t>абзац седьмой пункта 25(1)</w:t>
        </w:r>
      </w:hyperlink>
      <w:r>
        <w:t xml:space="preserve"> приложения N 2 к указанным Правилам изложить в следующей редакции:</w:t>
      </w:r>
    </w:p>
    <w:p w14:paraId="20ED37F2" w14:textId="77777777" w:rsidR="006E2060" w:rsidRDefault="006E2060">
      <w:pPr>
        <w:pStyle w:val="ConsPlusNormal"/>
        <w:spacing w:before="220"/>
        <w:ind w:firstLine="540"/>
        <w:jc w:val="both"/>
      </w:pPr>
      <w:r>
        <w:t>"Б - выдача заключения, свидетельства;";</w:t>
      </w:r>
    </w:p>
    <w:p w14:paraId="4788074B" w14:textId="77777777" w:rsidR="006E2060" w:rsidRDefault="006E2060">
      <w:pPr>
        <w:pStyle w:val="ConsPlusNormal"/>
        <w:spacing w:before="220"/>
        <w:ind w:firstLine="540"/>
        <w:jc w:val="both"/>
      </w:pPr>
      <w:r>
        <w:t xml:space="preserve">ж) в </w:t>
      </w:r>
      <w:hyperlink r:id="rId33">
        <w:r>
          <w:rPr>
            <w:color w:val="0000FF"/>
          </w:rPr>
          <w:t>Положении</w:t>
        </w:r>
      </w:hyperlink>
      <w:r>
        <w:t xml:space="preserve"> о федеральной государственной информационной системе "Единый портал государственных и муниципальных услуг (функций)", утвержденном указанным постановлением:</w:t>
      </w:r>
    </w:p>
    <w:p w14:paraId="488CB3EB" w14:textId="77777777" w:rsidR="006E2060" w:rsidRDefault="006E2060">
      <w:pPr>
        <w:pStyle w:val="ConsPlusNormal"/>
        <w:spacing w:before="220"/>
        <w:ind w:firstLine="540"/>
        <w:jc w:val="both"/>
      </w:pPr>
      <w:r>
        <w:t xml:space="preserve">в </w:t>
      </w:r>
      <w:hyperlink r:id="rId34">
        <w:r>
          <w:rPr>
            <w:color w:val="0000FF"/>
          </w:rPr>
          <w:t>подпункте "к" пункта 1</w:t>
        </w:r>
      </w:hyperlink>
      <w:r>
        <w:t xml:space="preserve"> слова "исполнительных органов государственной власти субъектов" заменить словами "исполнительных органов субъектов";</w:t>
      </w:r>
    </w:p>
    <w:p w14:paraId="58DF18E2" w14:textId="77777777" w:rsidR="006E2060" w:rsidRDefault="006E2060">
      <w:pPr>
        <w:pStyle w:val="ConsPlusNormal"/>
        <w:spacing w:before="220"/>
        <w:ind w:firstLine="540"/>
        <w:jc w:val="both"/>
      </w:pPr>
      <w:r>
        <w:t xml:space="preserve">в </w:t>
      </w:r>
      <w:hyperlink r:id="rId35">
        <w:r>
          <w:rPr>
            <w:color w:val="0000FF"/>
          </w:rPr>
          <w:t>абзаце первом пункта 7(1)</w:t>
        </w:r>
      </w:hyperlink>
      <w:r>
        <w:t xml:space="preserve"> слова "органов исполнительной власти субъектов" заменить словами "исполнительных органов субъектов";</w:t>
      </w:r>
    </w:p>
    <w:p w14:paraId="01CA8021" w14:textId="77777777" w:rsidR="006E2060" w:rsidRDefault="006E2060">
      <w:pPr>
        <w:pStyle w:val="ConsPlusNormal"/>
        <w:spacing w:before="220"/>
        <w:ind w:firstLine="540"/>
        <w:jc w:val="both"/>
      </w:pPr>
      <w:r>
        <w:t xml:space="preserve">в </w:t>
      </w:r>
      <w:hyperlink r:id="rId36">
        <w:r>
          <w:rPr>
            <w:color w:val="0000FF"/>
          </w:rPr>
          <w:t>абзаце первом пункта 13</w:t>
        </w:r>
      </w:hyperlink>
      <w:r>
        <w:t xml:space="preserve"> слова "исполнительных органов государственной власти субъектов" заменить словами "исполнительных органов субъектов";</w:t>
      </w:r>
    </w:p>
    <w:p w14:paraId="50A2264A" w14:textId="77777777" w:rsidR="006E2060" w:rsidRDefault="006E2060">
      <w:pPr>
        <w:pStyle w:val="ConsPlusNormal"/>
        <w:spacing w:before="220"/>
        <w:ind w:firstLine="540"/>
        <w:jc w:val="both"/>
      </w:pPr>
      <w:r>
        <w:t xml:space="preserve">в </w:t>
      </w:r>
      <w:hyperlink r:id="rId37">
        <w:r>
          <w:rPr>
            <w:color w:val="0000FF"/>
          </w:rPr>
          <w:t>абзаце четвертом пункта 18</w:t>
        </w:r>
      </w:hyperlink>
      <w:r>
        <w:t xml:space="preserve"> слова "исполнительным органам государственной власти субъектов" заменить словами "исполнительным органам субъектов";</w:t>
      </w:r>
    </w:p>
    <w:p w14:paraId="77A3B67B" w14:textId="77777777" w:rsidR="006E2060" w:rsidRDefault="006E2060">
      <w:pPr>
        <w:pStyle w:val="ConsPlusNormal"/>
        <w:spacing w:before="220"/>
        <w:ind w:firstLine="540"/>
        <w:jc w:val="both"/>
      </w:pPr>
      <w:r>
        <w:t xml:space="preserve">з) в </w:t>
      </w:r>
      <w:hyperlink r:id="rId38">
        <w:r>
          <w:rPr>
            <w:color w:val="0000FF"/>
          </w:rPr>
          <w:t>требованиях</w:t>
        </w:r>
      </w:hyperlink>
      <w:r>
        <w:t xml:space="preserve"> к региональным порталам государственных и муниципальных услуг (функций), утвержденных указанным постановлением:</w:t>
      </w:r>
    </w:p>
    <w:p w14:paraId="5E9C761B" w14:textId="77777777" w:rsidR="006E2060" w:rsidRDefault="006E2060">
      <w:pPr>
        <w:pStyle w:val="ConsPlusNormal"/>
        <w:spacing w:before="220"/>
        <w:ind w:firstLine="540"/>
        <w:jc w:val="both"/>
      </w:pPr>
      <w:r>
        <w:t xml:space="preserve">в </w:t>
      </w:r>
      <w:hyperlink r:id="rId39">
        <w:r>
          <w:rPr>
            <w:color w:val="0000FF"/>
          </w:rPr>
          <w:t>пункте 1</w:t>
        </w:r>
      </w:hyperlink>
      <w:r>
        <w:t xml:space="preserve"> слова "Исполнительные органы государственной власти субъектов" заменить словами "Исполнительные органы субъектов";</w:t>
      </w:r>
    </w:p>
    <w:p w14:paraId="336BD987" w14:textId="77777777" w:rsidR="006E2060" w:rsidRDefault="006E2060">
      <w:pPr>
        <w:pStyle w:val="ConsPlusNormal"/>
        <w:spacing w:before="220"/>
        <w:ind w:firstLine="540"/>
        <w:jc w:val="both"/>
      </w:pPr>
      <w:r>
        <w:t xml:space="preserve">в </w:t>
      </w:r>
      <w:hyperlink r:id="rId40">
        <w:r>
          <w:rPr>
            <w:color w:val="0000FF"/>
          </w:rPr>
          <w:t>подпунктах "а"</w:t>
        </w:r>
      </w:hyperlink>
      <w:r>
        <w:t xml:space="preserve"> и </w:t>
      </w:r>
      <w:hyperlink r:id="rId41">
        <w:r>
          <w:rPr>
            <w:color w:val="0000FF"/>
          </w:rPr>
          <w:t>"б" пункта 2</w:t>
        </w:r>
      </w:hyperlink>
      <w:r>
        <w:t xml:space="preserve"> слова "исполнительными органами государственной власти субъектов" заменить словами "исполнительными органами субъектов";</w:t>
      </w:r>
    </w:p>
    <w:p w14:paraId="4B84E337" w14:textId="77777777" w:rsidR="006E2060" w:rsidRDefault="006E2060">
      <w:pPr>
        <w:pStyle w:val="ConsPlusNormal"/>
        <w:spacing w:before="220"/>
        <w:ind w:firstLine="540"/>
        <w:jc w:val="both"/>
      </w:pPr>
      <w:r>
        <w:t xml:space="preserve">в </w:t>
      </w:r>
      <w:hyperlink r:id="rId42">
        <w:r>
          <w:rPr>
            <w:color w:val="0000FF"/>
          </w:rPr>
          <w:t>пункте 4</w:t>
        </w:r>
      </w:hyperlink>
      <w:r>
        <w:t xml:space="preserve"> слова "исполнительными органами государственной власти субъектов" заменить словами "исполнительными органами субъектов";</w:t>
      </w:r>
    </w:p>
    <w:p w14:paraId="440D8049" w14:textId="77777777" w:rsidR="006E2060" w:rsidRDefault="006E2060">
      <w:pPr>
        <w:pStyle w:val="ConsPlusNormal"/>
        <w:spacing w:before="220"/>
        <w:ind w:firstLine="540"/>
        <w:jc w:val="both"/>
      </w:pPr>
      <w:r>
        <w:t xml:space="preserve">и) в </w:t>
      </w:r>
      <w:hyperlink r:id="rId43">
        <w:r>
          <w:rPr>
            <w:color w:val="0000FF"/>
          </w:rPr>
          <w:t>Положении</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 утвержденном указанным постановлением:</w:t>
      </w:r>
    </w:p>
    <w:p w14:paraId="54FF390D" w14:textId="77777777" w:rsidR="006E2060" w:rsidRDefault="006E2060">
      <w:pPr>
        <w:pStyle w:val="ConsPlusNormal"/>
        <w:spacing w:before="220"/>
        <w:ind w:firstLine="540"/>
        <w:jc w:val="both"/>
      </w:pPr>
      <w:r>
        <w:t xml:space="preserve">в </w:t>
      </w:r>
      <w:hyperlink r:id="rId44">
        <w:r>
          <w:rPr>
            <w:color w:val="0000FF"/>
          </w:rPr>
          <w:t>пункте 1</w:t>
        </w:r>
      </w:hyperlink>
      <w:r>
        <w:t xml:space="preserve"> слова "органам исполнительной власти субъектов" заменить словами " исполнительным органам субъектов";</w:t>
      </w:r>
    </w:p>
    <w:p w14:paraId="5E3C7AF7" w14:textId="77777777" w:rsidR="006E2060" w:rsidRDefault="006E2060">
      <w:pPr>
        <w:pStyle w:val="ConsPlusNormal"/>
        <w:spacing w:before="220"/>
        <w:ind w:firstLine="540"/>
        <w:jc w:val="both"/>
      </w:pPr>
      <w:r>
        <w:t xml:space="preserve">в </w:t>
      </w:r>
      <w:hyperlink r:id="rId45">
        <w:r>
          <w:rPr>
            <w:color w:val="0000FF"/>
          </w:rPr>
          <w:t>подпункте "г" пункта 4</w:t>
        </w:r>
      </w:hyperlink>
      <w:r>
        <w:t xml:space="preserve"> слова "органах исполнительной власти субъектов" заменить словами "исполнительных органах субъектов";</w:t>
      </w:r>
    </w:p>
    <w:p w14:paraId="51464E5D" w14:textId="77777777" w:rsidR="006E2060" w:rsidRDefault="006E2060">
      <w:pPr>
        <w:pStyle w:val="ConsPlusNormal"/>
        <w:spacing w:before="220"/>
        <w:ind w:firstLine="540"/>
        <w:jc w:val="both"/>
      </w:pPr>
      <w:r>
        <w:t xml:space="preserve">в </w:t>
      </w:r>
      <w:hyperlink r:id="rId46">
        <w:r>
          <w:rPr>
            <w:color w:val="0000FF"/>
          </w:rPr>
          <w:t>подпункте "б" пункта 6</w:t>
        </w:r>
      </w:hyperlink>
      <w:r>
        <w:t xml:space="preserve"> слова "органы исполнительной власти субъектов" заменить словами "исполнительные органы субъектов".</w:t>
      </w:r>
    </w:p>
    <w:p w14:paraId="11393090" w14:textId="77777777" w:rsidR="006E2060" w:rsidRDefault="006E2060">
      <w:pPr>
        <w:pStyle w:val="ConsPlusNormal"/>
        <w:spacing w:before="220"/>
        <w:ind w:firstLine="540"/>
        <w:jc w:val="both"/>
      </w:pPr>
      <w:r>
        <w:t xml:space="preserve">2. В </w:t>
      </w:r>
      <w:hyperlink r:id="rId47">
        <w:r>
          <w:rPr>
            <w:color w:val="0000FF"/>
          </w:rPr>
          <w:t>постановлении</w:t>
        </w:r>
      </w:hyperlink>
      <w: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2016, N 51, ст. 7406; 2018, N 49, ст. 7604; 2019, N 45, ст. 6351; 2021, N 17, ст. 2971; 2022, N 51, ст. 9233):</w:t>
      </w:r>
    </w:p>
    <w:p w14:paraId="5A08B191" w14:textId="77777777" w:rsidR="006E2060" w:rsidRDefault="006E2060">
      <w:pPr>
        <w:pStyle w:val="ConsPlusNormal"/>
        <w:spacing w:before="220"/>
        <w:ind w:firstLine="540"/>
        <w:jc w:val="both"/>
      </w:pPr>
      <w:r>
        <w:t xml:space="preserve">а) в </w:t>
      </w:r>
      <w:hyperlink r:id="rId48">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14:paraId="1A90FCCB" w14:textId="77777777" w:rsidR="006E2060" w:rsidRDefault="006E2060">
      <w:pPr>
        <w:pStyle w:val="ConsPlusNormal"/>
        <w:spacing w:before="220"/>
        <w:ind w:firstLine="540"/>
        <w:jc w:val="both"/>
      </w:pPr>
      <w:r>
        <w:t xml:space="preserve">б) в </w:t>
      </w:r>
      <w:hyperlink r:id="rId49">
        <w:r>
          <w:rPr>
            <w:color w:val="0000FF"/>
          </w:rPr>
          <w:t>Правилах</w:t>
        </w:r>
      </w:hyperlink>
      <w:r>
        <w:t xml:space="preserve"> формирования и ведения единого реестра проверок, утвержденных указанным постановлением:</w:t>
      </w:r>
    </w:p>
    <w:p w14:paraId="473EA78D" w14:textId="77777777" w:rsidR="006E2060" w:rsidRDefault="006E2060">
      <w:pPr>
        <w:pStyle w:val="ConsPlusNormal"/>
        <w:spacing w:before="220"/>
        <w:ind w:firstLine="540"/>
        <w:jc w:val="both"/>
      </w:pPr>
      <w:hyperlink r:id="rId50">
        <w:r>
          <w:rPr>
            <w:color w:val="0000FF"/>
          </w:rPr>
          <w:t>пункт 2</w:t>
        </w:r>
      </w:hyperlink>
      <w:r>
        <w:t xml:space="preserve"> дополнить подпунктом "ж" следующего содержания:</w:t>
      </w:r>
    </w:p>
    <w:p w14:paraId="49AEA1B7" w14:textId="77777777" w:rsidR="006E2060" w:rsidRDefault="006E2060">
      <w:pPr>
        <w:pStyle w:val="ConsPlusNormal"/>
        <w:spacing w:before="220"/>
        <w:ind w:firstLine="540"/>
        <w:jc w:val="both"/>
      </w:pPr>
      <w:r>
        <w:t xml:space="preserve">"ж)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51">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52">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w:t>
      </w:r>
    </w:p>
    <w:p w14:paraId="4B7ECCFC" w14:textId="77777777" w:rsidR="006E2060" w:rsidRDefault="006E2060">
      <w:pPr>
        <w:pStyle w:val="ConsPlusNormal"/>
        <w:spacing w:before="220"/>
        <w:ind w:firstLine="540"/>
        <w:jc w:val="both"/>
      </w:pPr>
      <w:hyperlink r:id="rId53">
        <w:r>
          <w:rPr>
            <w:color w:val="0000FF"/>
          </w:rPr>
          <w:t>пункт 13</w:t>
        </w:r>
      </w:hyperlink>
      <w:r>
        <w:t xml:space="preserve"> дополнить подпунктом "е" следующего содержания:</w:t>
      </w:r>
    </w:p>
    <w:p w14:paraId="5A8AC1C7" w14:textId="77777777" w:rsidR="006E2060" w:rsidRDefault="006E2060">
      <w:pPr>
        <w:pStyle w:val="ConsPlusNormal"/>
        <w:spacing w:before="220"/>
        <w:ind w:firstLine="540"/>
        <w:jc w:val="both"/>
      </w:pPr>
      <w:r>
        <w:t xml:space="preserve">"е) в отношении проверок, указанных в подпункте "ж" пункта 2 настоящих Правил, - информацию о составе и сроках внесения в единый реестр проверок информации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54">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55">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согласно приложению N 6.";</w:t>
      </w:r>
    </w:p>
    <w:p w14:paraId="1838CE28" w14:textId="77777777" w:rsidR="006E2060" w:rsidRDefault="006E2060">
      <w:pPr>
        <w:pStyle w:val="ConsPlusNormal"/>
        <w:spacing w:before="220"/>
        <w:ind w:firstLine="540"/>
        <w:jc w:val="both"/>
      </w:pPr>
      <w:hyperlink r:id="rId56">
        <w:r>
          <w:rPr>
            <w:color w:val="0000FF"/>
          </w:rPr>
          <w:t>пункт 14</w:t>
        </w:r>
      </w:hyperlink>
      <w:r>
        <w:t xml:space="preserve"> дополнить подпунктом "е" следующего содержания:</w:t>
      </w:r>
    </w:p>
    <w:p w14:paraId="5649865C" w14:textId="77777777" w:rsidR="006E2060" w:rsidRDefault="006E2060">
      <w:pPr>
        <w:pStyle w:val="ConsPlusNormal"/>
        <w:spacing w:before="220"/>
        <w:ind w:firstLine="540"/>
        <w:jc w:val="both"/>
      </w:pPr>
      <w:r>
        <w:t>"е) в отношении проверок, указанных в подпункте "ж" пункта 2 настоящих Правил, - в подпунктах "а" - "в" пункта 1 приложения N 6 к настоящим Правилам.";</w:t>
      </w:r>
    </w:p>
    <w:p w14:paraId="5DB4493E" w14:textId="77777777" w:rsidR="006E2060" w:rsidRDefault="006E2060">
      <w:pPr>
        <w:pStyle w:val="ConsPlusNormal"/>
        <w:spacing w:before="220"/>
        <w:ind w:firstLine="540"/>
        <w:jc w:val="both"/>
      </w:pPr>
      <w:hyperlink r:id="rId57">
        <w:r>
          <w:rPr>
            <w:color w:val="0000FF"/>
          </w:rPr>
          <w:t>пункт 16</w:t>
        </w:r>
      </w:hyperlink>
      <w:r>
        <w:t xml:space="preserve"> дополнить подпунктом "е" следующего содержания:</w:t>
      </w:r>
    </w:p>
    <w:p w14:paraId="686AB6D9" w14:textId="77777777" w:rsidR="006E2060" w:rsidRDefault="006E2060">
      <w:pPr>
        <w:pStyle w:val="ConsPlusNormal"/>
        <w:spacing w:before="220"/>
        <w:ind w:firstLine="540"/>
        <w:jc w:val="both"/>
      </w:pPr>
      <w:r>
        <w:t>"е) в отношении проверок, указанных в подпункте "ж" пункта 2 настоящих Правил, - в приложении N 6 к настоящим Правилам.";</w:t>
      </w:r>
    </w:p>
    <w:p w14:paraId="60F58F2D" w14:textId="77777777" w:rsidR="006E2060" w:rsidRDefault="006E2060">
      <w:pPr>
        <w:pStyle w:val="ConsPlusNormal"/>
        <w:spacing w:before="220"/>
        <w:ind w:firstLine="540"/>
        <w:jc w:val="both"/>
      </w:pPr>
      <w:r>
        <w:t xml:space="preserve">в </w:t>
      </w:r>
      <w:hyperlink r:id="rId58">
        <w:r>
          <w:rPr>
            <w:color w:val="0000FF"/>
          </w:rPr>
          <w:t>пункте 24</w:t>
        </w:r>
      </w:hyperlink>
      <w:r>
        <w:t>:</w:t>
      </w:r>
    </w:p>
    <w:p w14:paraId="4782A436" w14:textId="77777777" w:rsidR="006E2060" w:rsidRDefault="006E2060">
      <w:pPr>
        <w:pStyle w:val="ConsPlusNormal"/>
        <w:spacing w:before="220"/>
        <w:ind w:firstLine="540"/>
        <w:jc w:val="both"/>
      </w:pPr>
      <w:r>
        <w:t xml:space="preserve">в </w:t>
      </w:r>
      <w:hyperlink r:id="rId59">
        <w:r>
          <w:rPr>
            <w:color w:val="0000FF"/>
          </w:rPr>
          <w:t>абзаце втором</w:t>
        </w:r>
      </w:hyperlink>
      <w:r>
        <w:t xml:space="preserve"> слова "приложениях N 1 - 3 и 5" заменить словами "приложениях N 1 - 3, 5 и 6";</w:t>
      </w:r>
    </w:p>
    <w:p w14:paraId="79E296E9" w14:textId="77777777" w:rsidR="006E2060" w:rsidRDefault="006E2060">
      <w:pPr>
        <w:pStyle w:val="ConsPlusNormal"/>
        <w:spacing w:before="220"/>
        <w:ind w:firstLine="540"/>
        <w:jc w:val="both"/>
      </w:pPr>
      <w:r>
        <w:t xml:space="preserve">в </w:t>
      </w:r>
      <w:hyperlink r:id="rId60">
        <w:r>
          <w:rPr>
            <w:color w:val="0000FF"/>
          </w:rPr>
          <w:t>абзаце четвертом</w:t>
        </w:r>
      </w:hyperlink>
      <w:r>
        <w:t xml:space="preserve"> слова "органы исполнительной власти субъектов" заменить словами "исполнительные органы субъектов", слова "приложениях N 1 - 3 и 5" заменить словами "приложениях N 1 - 3, 5 и 6";</w:t>
      </w:r>
    </w:p>
    <w:p w14:paraId="04C46D0C" w14:textId="77777777" w:rsidR="006E2060" w:rsidRDefault="006E2060">
      <w:pPr>
        <w:pStyle w:val="ConsPlusNormal"/>
        <w:spacing w:before="220"/>
        <w:ind w:firstLine="540"/>
        <w:jc w:val="both"/>
      </w:pPr>
      <w:r>
        <w:t xml:space="preserve">в </w:t>
      </w:r>
      <w:hyperlink r:id="rId61">
        <w:r>
          <w:rPr>
            <w:color w:val="0000FF"/>
          </w:rPr>
          <w:t>пункте 25</w:t>
        </w:r>
      </w:hyperlink>
      <w:r>
        <w:t xml:space="preserve"> слова "приложениях N 1 - 5" заменить словами "приложениях N 1 - 6";</w:t>
      </w:r>
    </w:p>
    <w:p w14:paraId="7E981755" w14:textId="77777777" w:rsidR="006E2060" w:rsidRDefault="006E2060">
      <w:pPr>
        <w:pStyle w:val="ConsPlusNormal"/>
        <w:spacing w:before="220"/>
        <w:ind w:firstLine="540"/>
        <w:jc w:val="both"/>
      </w:pPr>
      <w:hyperlink r:id="rId62">
        <w:r>
          <w:rPr>
            <w:color w:val="0000FF"/>
          </w:rPr>
          <w:t>дополнить</w:t>
        </w:r>
      </w:hyperlink>
      <w:r>
        <w:t xml:space="preserve"> приложением N 6 следующего содержания:</w:t>
      </w:r>
    </w:p>
    <w:p w14:paraId="2BC41E01" w14:textId="77777777" w:rsidR="006E2060" w:rsidRDefault="006E2060">
      <w:pPr>
        <w:pStyle w:val="ConsPlusNormal"/>
        <w:jc w:val="both"/>
      </w:pPr>
    </w:p>
    <w:p w14:paraId="1DBFC53C" w14:textId="77777777" w:rsidR="006E2060" w:rsidRDefault="006E2060">
      <w:pPr>
        <w:pStyle w:val="ConsPlusNormal"/>
        <w:jc w:val="right"/>
      </w:pPr>
      <w:r>
        <w:t>"Приложение N 6</w:t>
      </w:r>
    </w:p>
    <w:p w14:paraId="60FE6377" w14:textId="77777777" w:rsidR="006E2060" w:rsidRDefault="006E2060">
      <w:pPr>
        <w:pStyle w:val="ConsPlusNormal"/>
        <w:jc w:val="right"/>
      </w:pPr>
      <w:r>
        <w:t>к Правилам формирования и ведения</w:t>
      </w:r>
    </w:p>
    <w:p w14:paraId="1A3AAFD0" w14:textId="77777777" w:rsidR="006E2060" w:rsidRDefault="006E2060">
      <w:pPr>
        <w:pStyle w:val="ConsPlusNormal"/>
        <w:jc w:val="right"/>
      </w:pPr>
      <w:r>
        <w:t>единого реестра проверок</w:t>
      </w:r>
    </w:p>
    <w:p w14:paraId="58778166" w14:textId="77777777" w:rsidR="006E2060" w:rsidRDefault="006E2060">
      <w:pPr>
        <w:pStyle w:val="ConsPlusNormal"/>
        <w:jc w:val="both"/>
      </w:pPr>
    </w:p>
    <w:p w14:paraId="7BAC00CA" w14:textId="77777777" w:rsidR="006E2060" w:rsidRDefault="006E2060">
      <w:pPr>
        <w:pStyle w:val="ConsPlusNormal"/>
        <w:jc w:val="center"/>
      </w:pPr>
      <w:r>
        <w:t>СОСТАВ И СРОКИ</w:t>
      </w:r>
    </w:p>
    <w:p w14:paraId="10A74451" w14:textId="77777777" w:rsidR="006E2060" w:rsidRDefault="006E2060">
      <w:pPr>
        <w:pStyle w:val="ConsPlusNormal"/>
        <w:jc w:val="center"/>
      </w:pPr>
      <w:r>
        <w:t>ВНЕСЕНИЯ В ЕДИНЫЙ РЕЕСТР ПРОВЕРОК ИНФОРМАЦИИ О ПЛАНОВЫХ</w:t>
      </w:r>
    </w:p>
    <w:p w14:paraId="7BF47F82" w14:textId="77777777" w:rsidR="006E2060" w:rsidRDefault="006E2060">
      <w:pPr>
        <w:pStyle w:val="ConsPlusNormal"/>
        <w:jc w:val="center"/>
      </w:pPr>
      <w:r>
        <w:t>И ВНЕПЛАНОВЫХ ПРОВЕРКАХ ДЕЯТЕЛЬНОСТИ ФЕДЕРАЛЬНЫХ ОРГАНОВ</w:t>
      </w:r>
    </w:p>
    <w:p w14:paraId="6DCCA53F" w14:textId="77777777" w:rsidR="006E2060" w:rsidRDefault="006E2060">
      <w:pPr>
        <w:pStyle w:val="ConsPlusNormal"/>
        <w:jc w:val="center"/>
      </w:pPr>
      <w:r>
        <w:t>ИСПОЛНИТЕЛЬНОЙ ВЛАСТИ, ПРОВОДИМЫХ В РАМКАХ ОСУЩЕСТВЛЕНИЯ</w:t>
      </w:r>
    </w:p>
    <w:p w14:paraId="5EEC4803" w14:textId="77777777" w:rsidR="006E2060" w:rsidRDefault="006E2060">
      <w:pPr>
        <w:pStyle w:val="ConsPlusNormal"/>
        <w:jc w:val="center"/>
      </w:pPr>
      <w:r>
        <w:t>ПОЛНОМОЧИЙ, ПРЕДУСМОТРЕННЫХ СТАТЬЕЙ 27 ФЕДЕРАЛЬНОГО ЗАКОНА</w:t>
      </w:r>
    </w:p>
    <w:p w14:paraId="29938B1C" w14:textId="77777777" w:rsidR="006E2060" w:rsidRDefault="006E2060">
      <w:pPr>
        <w:pStyle w:val="ConsPlusNormal"/>
        <w:jc w:val="center"/>
      </w:pPr>
      <w:r>
        <w:t>"О ЗАЩИТЕ НАСЕЛЕНИЯ И ТЕРРИТОРИЙ ОТ ЧРЕЗВЫЧАЙНЫХ СИТУАЦИЙ</w:t>
      </w:r>
    </w:p>
    <w:p w14:paraId="1C4C79DB" w14:textId="77777777" w:rsidR="006E2060" w:rsidRDefault="006E2060">
      <w:pPr>
        <w:pStyle w:val="ConsPlusNormal"/>
        <w:jc w:val="center"/>
      </w:pPr>
      <w:r>
        <w:t>ПРИРОДНОГО И ТЕХНОГЕННОГО ХАРАКТЕРА" И СТАТЬЕЙ 13.1</w:t>
      </w:r>
    </w:p>
    <w:p w14:paraId="3CEB8161" w14:textId="77777777" w:rsidR="006E2060" w:rsidRDefault="006E2060">
      <w:pPr>
        <w:pStyle w:val="ConsPlusNormal"/>
        <w:jc w:val="center"/>
      </w:pPr>
      <w:r>
        <w:t>ФЕДЕРАЛЬНОГО ЗАКОНА "О ГРАЖДАНСКОЙ ОБОРОНЕ", ОБ ИХ</w:t>
      </w:r>
    </w:p>
    <w:p w14:paraId="31CF3045" w14:textId="77777777" w:rsidR="006E2060" w:rsidRDefault="006E2060">
      <w:pPr>
        <w:pStyle w:val="ConsPlusNormal"/>
        <w:jc w:val="center"/>
      </w:pPr>
      <w:r>
        <w:t>РЕЗУЛЬТАТАХ И О ПРИНЯТЫХ МЕРАХ ПО ПРЕСЕЧЕНИЮ</w:t>
      </w:r>
    </w:p>
    <w:p w14:paraId="747B8C39" w14:textId="77777777" w:rsidR="006E2060" w:rsidRDefault="006E2060">
      <w:pPr>
        <w:pStyle w:val="ConsPlusNormal"/>
        <w:jc w:val="center"/>
      </w:pPr>
      <w:r>
        <w:lastRenderedPageBreak/>
        <w:t>И (ИЛИ) УСТРАНЕНИЮ ПОСЛЕДСТВИЙ</w:t>
      </w:r>
    </w:p>
    <w:p w14:paraId="42BF59A6" w14:textId="77777777" w:rsidR="006E2060" w:rsidRDefault="006E2060">
      <w:pPr>
        <w:pStyle w:val="ConsPlusNormal"/>
        <w:jc w:val="center"/>
      </w:pPr>
      <w:r>
        <w:t>ВЫЯВЛЕННЫХ НАРУШЕНИЙ</w:t>
      </w:r>
    </w:p>
    <w:p w14:paraId="41DF015B" w14:textId="77777777" w:rsidR="006E2060" w:rsidRDefault="006E2060">
      <w:pPr>
        <w:pStyle w:val="ConsPlusNormal"/>
        <w:jc w:val="both"/>
      </w:pPr>
    </w:p>
    <w:p w14:paraId="2343E7E9" w14:textId="77777777" w:rsidR="006E2060" w:rsidRDefault="006E2060">
      <w:pPr>
        <w:pStyle w:val="ConsPlusNormal"/>
        <w:jc w:val="center"/>
      </w:pPr>
      <w:r>
        <w:t>I. Состав информации о плановых и внеплановых</w:t>
      </w:r>
    </w:p>
    <w:p w14:paraId="7F24A60A" w14:textId="77777777" w:rsidR="006E2060" w:rsidRDefault="006E2060">
      <w:pPr>
        <w:pStyle w:val="ConsPlusNormal"/>
        <w:jc w:val="center"/>
      </w:pPr>
      <w:r>
        <w:t>проверках деятельности федеральных органов исполнительной</w:t>
      </w:r>
    </w:p>
    <w:p w14:paraId="3C02CA04" w14:textId="77777777" w:rsidR="006E2060" w:rsidRDefault="006E2060">
      <w:pPr>
        <w:pStyle w:val="ConsPlusNormal"/>
        <w:jc w:val="center"/>
      </w:pPr>
      <w:r>
        <w:t>власти, проводимых в рамках осуществления полномочий,</w:t>
      </w:r>
    </w:p>
    <w:p w14:paraId="520CC302" w14:textId="77777777" w:rsidR="006E2060" w:rsidRDefault="006E2060">
      <w:pPr>
        <w:pStyle w:val="ConsPlusNormal"/>
        <w:jc w:val="center"/>
      </w:pPr>
      <w:r>
        <w:t>предусмотренных статьей 27 Федерального закона "О защите</w:t>
      </w:r>
    </w:p>
    <w:p w14:paraId="4EA20F79" w14:textId="77777777" w:rsidR="006E2060" w:rsidRDefault="006E2060">
      <w:pPr>
        <w:pStyle w:val="ConsPlusNormal"/>
        <w:jc w:val="center"/>
      </w:pPr>
      <w:r>
        <w:t>населения и территорий от чрезвычайных ситуаций природного</w:t>
      </w:r>
    </w:p>
    <w:p w14:paraId="3A387670" w14:textId="77777777" w:rsidR="006E2060" w:rsidRDefault="006E2060">
      <w:pPr>
        <w:pStyle w:val="ConsPlusNormal"/>
        <w:jc w:val="center"/>
      </w:pPr>
      <w:r>
        <w:t>и техногенного характера" и статьей 13.1 Федерального закона</w:t>
      </w:r>
    </w:p>
    <w:p w14:paraId="23248C98" w14:textId="77777777" w:rsidR="006E2060" w:rsidRDefault="006E2060">
      <w:pPr>
        <w:pStyle w:val="ConsPlusNormal"/>
        <w:jc w:val="center"/>
      </w:pPr>
      <w:r>
        <w:t>"О гражданской обороне", об их результатах и о принятых</w:t>
      </w:r>
    </w:p>
    <w:p w14:paraId="4C3257E5" w14:textId="77777777" w:rsidR="006E2060" w:rsidRDefault="006E2060">
      <w:pPr>
        <w:pStyle w:val="ConsPlusNormal"/>
        <w:jc w:val="center"/>
      </w:pPr>
      <w:r>
        <w:t>мерах по пресечению и (или) устранению последствий</w:t>
      </w:r>
    </w:p>
    <w:p w14:paraId="4262BA44" w14:textId="77777777" w:rsidR="006E2060" w:rsidRDefault="006E2060">
      <w:pPr>
        <w:pStyle w:val="ConsPlusNormal"/>
        <w:jc w:val="center"/>
      </w:pPr>
      <w:r>
        <w:t>выявленных нарушений</w:t>
      </w:r>
    </w:p>
    <w:p w14:paraId="6090A6E1" w14:textId="77777777" w:rsidR="006E2060" w:rsidRDefault="006E2060">
      <w:pPr>
        <w:pStyle w:val="ConsPlusNormal"/>
        <w:jc w:val="both"/>
      </w:pPr>
    </w:p>
    <w:p w14:paraId="285F0053" w14:textId="77777777" w:rsidR="006E2060" w:rsidRDefault="006E2060">
      <w:pPr>
        <w:pStyle w:val="ConsPlusNormal"/>
        <w:ind w:firstLine="540"/>
        <w:jc w:val="both"/>
      </w:pPr>
      <w:r>
        <w:t xml:space="preserve">1. Информация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63">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64">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включает в себя информацию:</w:t>
      </w:r>
    </w:p>
    <w:p w14:paraId="5F9C29EC" w14:textId="77777777" w:rsidR="006E2060" w:rsidRDefault="006E2060">
      <w:pPr>
        <w:pStyle w:val="ConsPlusNormal"/>
        <w:spacing w:before="220"/>
        <w:ind w:firstLine="540"/>
        <w:jc w:val="both"/>
      </w:pPr>
      <w:r>
        <w:t>а) о проверке, содержащую:</w:t>
      </w:r>
    </w:p>
    <w:p w14:paraId="05011E4D" w14:textId="77777777" w:rsidR="006E2060" w:rsidRDefault="006E2060">
      <w:pPr>
        <w:pStyle w:val="ConsPlusNormal"/>
        <w:spacing w:before="220"/>
        <w:ind w:firstLine="540"/>
        <w:jc w:val="both"/>
      </w:pPr>
      <w:r>
        <w:t>учетный номер и дату присвоения учетного номера проверки;</w:t>
      </w:r>
    </w:p>
    <w:p w14:paraId="16F4221A" w14:textId="77777777" w:rsidR="006E2060" w:rsidRDefault="006E2060">
      <w:pPr>
        <w:pStyle w:val="ConsPlusNormal"/>
        <w:spacing w:before="220"/>
        <w:ind w:firstLine="540"/>
        <w:jc w:val="both"/>
      </w:pPr>
      <w:r>
        <w:t>дату и номер распоряжения или приказа руководителя (заместителя руководителя) органа контроля о проведении проверки;</w:t>
      </w:r>
    </w:p>
    <w:p w14:paraId="2ECD06C7" w14:textId="77777777" w:rsidR="006E2060" w:rsidRDefault="006E2060">
      <w:pPr>
        <w:pStyle w:val="ConsPlusNormal"/>
        <w:spacing w:before="220"/>
        <w:ind w:firstLine="540"/>
        <w:jc w:val="both"/>
      </w:pPr>
      <w:r>
        <w:t>даты начала и окончания проведения проверки;</w:t>
      </w:r>
    </w:p>
    <w:p w14:paraId="0A89D723" w14:textId="77777777" w:rsidR="006E2060" w:rsidRDefault="006E2060">
      <w:pPr>
        <w:pStyle w:val="ConsPlusNormal"/>
        <w:spacing w:before="220"/>
        <w:ind w:firstLine="540"/>
        <w:jc w:val="both"/>
      </w:pPr>
      <w:r>
        <w:t>правовые основания проведения проверки;</w:t>
      </w:r>
    </w:p>
    <w:p w14:paraId="650F2132" w14:textId="77777777" w:rsidR="006E2060" w:rsidRDefault="006E2060">
      <w:pPr>
        <w:pStyle w:val="ConsPlusNormal"/>
        <w:spacing w:before="220"/>
        <w:ind w:firstLine="540"/>
        <w:jc w:val="both"/>
      </w:pPr>
      <w:r>
        <w:t>перечень полномочий федерального органа исполнительной власти и его территориального органа, реализация которых подлежит проверке;</w:t>
      </w:r>
    </w:p>
    <w:p w14:paraId="10795FF2" w14:textId="77777777" w:rsidR="006E2060" w:rsidRDefault="006E2060">
      <w:pPr>
        <w:pStyle w:val="ConsPlusNormal"/>
        <w:spacing w:before="220"/>
        <w:ind w:firstLine="540"/>
        <w:jc w:val="both"/>
      </w:pPr>
      <w:r>
        <w:t>подлежащие проверке обязательные требования;</w:t>
      </w:r>
    </w:p>
    <w:p w14:paraId="1B628628" w14:textId="77777777" w:rsidR="006E2060" w:rsidRDefault="006E2060">
      <w:pPr>
        <w:pStyle w:val="ConsPlusNormal"/>
        <w:spacing w:before="220"/>
        <w:ind w:firstLine="540"/>
        <w:jc w:val="both"/>
      </w:pPr>
      <w:r>
        <w:t>цели, задачи, предмет проверки и срок ее проведения;</w:t>
      </w:r>
    </w:p>
    <w:p w14:paraId="2DC16BB2" w14:textId="77777777" w:rsidR="006E2060" w:rsidRDefault="006E2060">
      <w:pPr>
        <w:pStyle w:val="ConsPlusNormal"/>
        <w:spacing w:before="220"/>
        <w:ind w:firstLine="540"/>
        <w:jc w:val="both"/>
      </w:pPr>
      <w:r>
        <w:t>вид проверки (плановая, внеплановая);</w:t>
      </w:r>
    </w:p>
    <w:p w14:paraId="704D6A39" w14:textId="77777777" w:rsidR="006E2060" w:rsidRDefault="006E2060">
      <w:pPr>
        <w:pStyle w:val="ConsPlusNormal"/>
        <w:spacing w:before="220"/>
        <w:ind w:firstLine="540"/>
        <w:jc w:val="both"/>
      </w:pPr>
      <w:r>
        <w:t>форму проверки (выездная, документарная);</w:t>
      </w:r>
    </w:p>
    <w:p w14:paraId="64F0EF63" w14:textId="77777777" w:rsidR="006E2060" w:rsidRDefault="006E2060">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14:paraId="0A1C8B59" w14:textId="77777777" w:rsidR="006E2060" w:rsidRDefault="006E2060">
      <w:pPr>
        <w:pStyle w:val="ConsPlusNormal"/>
        <w:spacing w:before="220"/>
        <w:ind w:firstLine="540"/>
        <w:jc w:val="both"/>
      </w:pPr>
      <w:r>
        <w:t>сведения о включении плановой проверки в ежегодный план проведения проверок деятельности федеральных органов исполнительной власти;</w:t>
      </w:r>
    </w:p>
    <w:p w14:paraId="041A9BC5" w14:textId="77777777" w:rsidR="006E2060" w:rsidRDefault="006E2060">
      <w:pPr>
        <w:pStyle w:val="ConsPlusNormal"/>
        <w:spacing w:before="220"/>
        <w:ind w:firstLine="540"/>
        <w:jc w:val="both"/>
      </w:pPr>
      <w:r>
        <w:t>б) об органе контроля, содержащую:</w:t>
      </w:r>
    </w:p>
    <w:p w14:paraId="0BD67E28" w14:textId="77777777" w:rsidR="006E2060" w:rsidRDefault="006E2060">
      <w:pPr>
        <w:pStyle w:val="ConsPlusNormal"/>
        <w:spacing w:before="220"/>
        <w:ind w:firstLine="540"/>
        <w:jc w:val="both"/>
      </w:pPr>
      <w:r>
        <w:t>наименование органа контроля;</w:t>
      </w:r>
    </w:p>
    <w:p w14:paraId="3EB270BD" w14:textId="77777777" w:rsidR="006E2060" w:rsidRDefault="006E2060">
      <w:pPr>
        <w:pStyle w:val="ConsPlusNormal"/>
        <w:spacing w:before="22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14:paraId="5E9BE2F1" w14:textId="77777777" w:rsidR="006E2060" w:rsidRDefault="006E2060">
      <w:pPr>
        <w:pStyle w:val="ConsPlusNormal"/>
        <w:spacing w:before="220"/>
        <w:ind w:firstLine="540"/>
        <w:jc w:val="both"/>
      </w:pPr>
      <w:r>
        <w:t xml:space="preserve">в) о федеральном органе исполнительной власти или его территориальном органе, в </w:t>
      </w:r>
      <w:r>
        <w:lastRenderedPageBreak/>
        <w:t>отношении которых проводится проверка, содержащую:</w:t>
      </w:r>
    </w:p>
    <w:p w14:paraId="1D5E210D" w14:textId="77777777" w:rsidR="006E2060" w:rsidRDefault="006E2060">
      <w:pPr>
        <w:pStyle w:val="ConsPlusNormal"/>
        <w:spacing w:before="220"/>
        <w:ind w:firstLine="540"/>
        <w:jc w:val="both"/>
      </w:pPr>
      <w:r>
        <w:t>наименование федерального органа исполнительной власти или его территориального органа;</w:t>
      </w:r>
    </w:p>
    <w:p w14:paraId="3F26BFF9" w14:textId="77777777" w:rsidR="006E2060" w:rsidRDefault="006E2060">
      <w:pPr>
        <w:pStyle w:val="ConsPlusNormal"/>
        <w:spacing w:before="220"/>
        <w:ind w:firstLine="540"/>
        <w:jc w:val="both"/>
      </w:pPr>
      <w:r>
        <w:t>место нахождения федерального органа исполнительной власти или его территориального органа, в отношении которых проводится проверка;</w:t>
      </w:r>
    </w:p>
    <w:p w14:paraId="4C9F7B8A" w14:textId="77777777" w:rsidR="006E2060" w:rsidRDefault="006E2060">
      <w:pPr>
        <w:pStyle w:val="ConsPlusNormal"/>
        <w:spacing w:before="220"/>
        <w:ind w:firstLine="540"/>
        <w:jc w:val="both"/>
      </w:pPr>
      <w:r>
        <w:t>г) о результатах проверки, содержащую:</w:t>
      </w:r>
    </w:p>
    <w:p w14:paraId="1D532CEF" w14:textId="77777777" w:rsidR="006E2060" w:rsidRDefault="006E2060">
      <w:pPr>
        <w:pStyle w:val="ConsPlusNormal"/>
        <w:spacing w:before="220"/>
        <w:ind w:firstLine="540"/>
        <w:jc w:val="both"/>
      </w:pPr>
      <w:r>
        <w:t>дату, время и место составления акта проверки;</w:t>
      </w:r>
    </w:p>
    <w:p w14:paraId="1AEF9176" w14:textId="77777777" w:rsidR="006E2060" w:rsidRDefault="006E2060">
      <w:pPr>
        <w:pStyle w:val="ConsPlusNormal"/>
        <w:spacing w:before="220"/>
        <w:ind w:firstLine="540"/>
        <w:jc w:val="both"/>
      </w:pPr>
      <w:r>
        <w:t>дату, время, продолжительность и место проведения проверки;</w:t>
      </w:r>
    </w:p>
    <w:p w14:paraId="73AC1E07" w14:textId="77777777" w:rsidR="006E2060" w:rsidRDefault="006E2060">
      <w:pPr>
        <w:pStyle w:val="ConsPlusNormal"/>
        <w:spacing w:before="220"/>
        <w:ind w:firstLine="540"/>
        <w:jc w:val="both"/>
      </w:pPr>
      <w:r>
        <w:t>наименование проверяемого федерального органа исполнительной власти или его территориального органа;</w:t>
      </w:r>
    </w:p>
    <w:p w14:paraId="2D08DB4B" w14:textId="77777777" w:rsidR="006E2060" w:rsidRDefault="006E2060">
      <w:pPr>
        <w:pStyle w:val="ConsPlusNormal"/>
        <w:spacing w:before="220"/>
        <w:ind w:firstLine="540"/>
        <w:jc w:val="both"/>
      </w:pPr>
      <w:r>
        <w:t>фамилию, имя, отчество (последнее - при наличии) и должность должностного лица (должностных лиц), проводившего (проводивших) проверку;</w:t>
      </w:r>
    </w:p>
    <w:p w14:paraId="47D1A3B0" w14:textId="77777777" w:rsidR="006E2060" w:rsidRDefault="006E2060">
      <w:pPr>
        <w:pStyle w:val="ConsPlusNormal"/>
        <w:spacing w:before="220"/>
        <w:ind w:firstLine="540"/>
        <w:jc w:val="both"/>
      </w:pPr>
      <w:r>
        <w:t>фамилию, имя, отчество (последнее - при наличии) и должность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w:t>
      </w:r>
    </w:p>
    <w:p w14:paraId="50816FCD" w14:textId="77777777" w:rsidR="006E2060" w:rsidRDefault="006E2060">
      <w:pPr>
        <w:pStyle w:val="ConsPlusNormal"/>
        <w:spacing w:before="220"/>
        <w:ind w:firstLine="540"/>
        <w:jc w:val="both"/>
      </w:pPr>
      <w:r>
        <w:t>сведения об ознакомлении или отказе от ознакомления с актом проверки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 о наличии их подписей или об отказе от совершения подписи;</w:t>
      </w:r>
    </w:p>
    <w:p w14:paraId="10AAF5A6" w14:textId="77777777" w:rsidR="006E2060" w:rsidRDefault="006E2060">
      <w:pPr>
        <w:pStyle w:val="ConsPlusNormal"/>
        <w:spacing w:before="220"/>
        <w:ind w:firstLine="540"/>
        <w:jc w:val="both"/>
      </w:pPr>
      <w:r>
        <w:t>сведения о выявленных нарушениях реализации полномочий, об их характере и лицах, допустивших указанные нарушения (с указанием положений правовых актов);</w:t>
      </w:r>
    </w:p>
    <w:p w14:paraId="099EA38C" w14:textId="77777777" w:rsidR="006E2060" w:rsidRDefault="006E2060">
      <w:pPr>
        <w:pStyle w:val="ConsPlusNormal"/>
        <w:spacing w:before="220"/>
        <w:ind w:firstLine="540"/>
        <w:jc w:val="both"/>
      </w:pPr>
      <w:r>
        <w:t>указание на отсутствие выявленных нарушений реализации полномочий (в случае если нарушений реализации полномочий не выявлено);</w:t>
      </w:r>
    </w:p>
    <w:p w14:paraId="25F4D4DA" w14:textId="77777777" w:rsidR="006E2060" w:rsidRDefault="006E2060">
      <w:pPr>
        <w:pStyle w:val="ConsPlusNormal"/>
        <w:spacing w:before="220"/>
        <w:ind w:firstLine="540"/>
        <w:jc w:val="both"/>
      </w:pPr>
      <w:r>
        <w:t>сведения о причинах невозможности проведения проверки (в случае если проверка не проведена);</w:t>
      </w:r>
    </w:p>
    <w:p w14:paraId="3C96825E" w14:textId="77777777" w:rsidR="006E2060" w:rsidRDefault="006E2060">
      <w:pPr>
        <w:pStyle w:val="ConsPlusNormal"/>
        <w:spacing w:before="220"/>
        <w:ind w:firstLine="540"/>
        <w:jc w:val="both"/>
      </w:pPr>
      <w:r>
        <w:t>д) о мерах, принятых по результатам проверки, содержащую:</w:t>
      </w:r>
    </w:p>
    <w:p w14:paraId="75141B73" w14:textId="77777777" w:rsidR="006E2060" w:rsidRDefault="006E2060">
      <w:pPr>
        <w:pStyle w:val="ConsPlusNormal"/>
        <w:spacing w:before="22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14:paraId="1F6DF9AC" w14:textId="77777777" w:rsidR="006E2060" w:rsidRDefault="006E2060">
      <w:pPr>
        <w:pStyle w:val="ConsPlusNormal"/>
        <w:spacing w:before="220"/>
        <w:ind w:firstLine="540"/>
        <w:jc w:val="both"/>
      </w:pPr>
      <w:r>
        <w:t>сведения о направлении материалов о выявленных нарушениях реализации полномочий в государственные органы в соответствии с их компетенцией;</w:t>
      </w:r>
    </w:p>
    <w:p w14:paraId="59100EBA" w14:textId="77777777" w:rsidR="006E2060" w:rsidRDefault="006E2060">
      <w:pPr>
        <w:pStyle w:val="ConsPlusNormal"/>
        <w:spacing w:before="220"/>
        <w:ind w:firstLine="540"/>
        <w:jc w:val="both"/>
      </w:pPr>
      <w:r>
        <w:t>сведения о выполнении предписаний органов контроля об устранении выявленных нарушений реализации полномочий (с указанием реквизитов выданных предписаний);</w:t>
      </w:r>
    </w:p>
    <w:p w14:paraId="5811EE34" w14:textId="77777777" w:rsidR="006E2060" w:rsidRDefault="006E2060">
      <w:pPr>
        <w:pStyle w:val="ConsPlusNormal"/>
        <w:spacing w:before="220"/>
        <w:ind w:firstLine="540"/>
        <w:jc w:val="both"/>
      </w:pPr>
      <w:r>
        <w:t>сведения о фактах невыполнения предписаний органов контроля об устранении выявленных нарушений реализации полномочий (с указанием реквизитов выданных предписаний);</w:t>
      </w:r>
    </w:p>
    <w:p w14:paraId="42EC2BAA" w14:textId="77777777" w:rsidR="006E2060" w:rsidRDefault="006E2060">
      <w:pPr>
        <w:pStyle w:val="ConsPlusNormal"/>
        <w:spacing w:before="220"/>
        <w:ind w:firstLine="540"/>
        <w:jc w:val="both"/>
      </w:pPr>
      <w:r>
        <w:t>перечень примененных мер обеспечения производства по делу об административном правонарушении;</w:t>
      </w:r>
    </w:p>
    <w:p w14:paraId="7953EC60" w14:textId="77777777" w:rsidR="006E2060" w:rsidRDefault="006E2060">
      <w:pPr>
        <w:pStyle w:val="ConsPlusNormal"/>
        <w:spacing w:before="220"/>
        <w:ind w:firstLine="540"/>
        <w:jc w:val="both"/>
      </w:pPr>
      <w:r>
        <w:t>сведения о привлечении к административной ответственности виновных лиц;</w:t>
      </w:r>
    </w:p>
    <w:p w14:paraId="23A013FD" w14:textId="77777777" w:rsidR="006E2060" w:rsidRDefault="006E2060">
      <w:pPr>
        <w:pStyle w:val="ConsPlusNormal"/>
        <w:spacing w:before="220"/>
        <w:ind w:firstLine="540"/>
        <w:jc w:val="both"/>
      </w:pPr>
      <w:r>
        <w:lastRenderedPageBreak/>
        <w:t>сведения об исполнении постановления по делу об административном правонарушении;</w:t>
      </w:r>
    </w:p>
    <w:p w14:paraId="4F2BA727" w14:textId="77777777" w:rsidR="006E2060" w:rsidRDefault="006E2060">
      <w:pPr>
        <w:pStyle w:val="ConsPlusNormal"/>
        <w:spacing w:before="22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14:paraId="58B85FA1" w14:textId="77777777" w:rsidR="006E2060" w:rsidRDefault="006E2060">
      <w:pPr>
        <w:pStyle w:val="ConsPlusNormal"/>
        <w:spacing w:before="220"/>
        <w:ind w:firstLine="540"/>
        <w:jc w:val="both"/>
      </w:pPr>
      <w:r>
        <w:t>е) об отмене результатов проверки (в случае если такая отмена была произведена).</w:t>
      </w:r>
    </w:p>
    <w:p w14:paraId="343982DF" w14:textId="77777777" w:rsidR="006E2060" w:rsidRDefault="006E2060">
      <w:pPr>
        <w:pStyle w:val="ConsPlusNormal"/>
        <w:jc w:val="both"/>
      </w:pPr>
    </w:p>
    <w:p w14:paraId="1D5E879F" w14:textId="77777777" w:rsidR="006E2060" w:rsidRDefault="006E2060">
      <w:pPr>
        <w:pStyle w:val="ConsPlusNormal"/>
        <w:jc w:val="center"/>
      </w:pPr>
      <w:r>
        <w:t>II. Сроки внесения в единый реестр проверок</w:t>
      </w:r>
    </w:p>
    <w:p w14:paraId="4E8593BC" w14:textId="77777777" w:rsidR="006E2060" w:rsidRDefault="006E2060">
      <w:pPr>
        <w:pStyle w:val="ConsPlusNormal"/>
        <w:jc w:val="center"/>
      </w:pPr>
      <w:r>
        <w:t>информации о плановых и внеплановых проверках</w:t>
      </w:r>
    </w:p>
    <w:p w14:paraId="75817D3E" w14:textId="77777777" w:rsidR="006E2060" w:rsidRDefault="006E2060">
      <w:pPr>
        <w:pStyle w:val="ConsPlusNormal"/>
        <w:jc w:val="center"/>
      </w:pPr>
      <w:r>
        <w:t>деятельности федеральных органов исполнительной</w:t>
      </w:r>
    </w:p>
    <w:p w14:paraId="03AEAD96" w14:textId="77777777" w:rsidR="006E2060" w:rsidRDefault="006E2060">
      <w:pPr>
        <w:pStyle w:val="ConsPlusNormal"/>
        <w:jc w:val="center"/>
      </w:pPr>
      <w:r>
        <w:t>власти, проводимых в рамках осуществления полномочий,</w:t>
      </w:r>
    </w:p>
    <w:p w14:paraId="5F4602EC" w14:textId="77777777" w:rsidR="006E2060" w:rsidRDefault="006E2060">
      <w:pPr>
        <w:pStyle w:val="ConsPlusNormal"/>
        <w:jc w:val="center"/>
      </w:pPr>
      <w:r>
        <w:t>предусмотренных статьей 27 Федерального закона "О защите</w:t>
      </w:r>
    </w:p>
    <w:p w14:paraId="1BEAF0C0" w14:textId="77777777" w:rsidR="006E2060" w:rsidRDefault="006E2060">
      <w:pPr>
        <w:pStyle w:val="ConsPlusNormal"/>
        <w:jc w:val="center"/>
      </w:pPr>
      <w:r>
        <w:t>населения и территорий от чрезвычайных ситуаций природного</w:t>
      </w:r>
    </w:p>
    <w:p w14:paraId="1F22C780" w14:textId="77777777" w:rsidR="006E2060" w:rsidRDefault="006E2060">
      <w:pPr>
        <w:pStyle w:val="ConsPlusNormal"/>
        <w:jc w:val="center"/>
      </w:pPr>
      <w:r>
        <w:t>и техногенного характера" и статьей 13.1 Федерального закона</w:t>
      </w:r>
    </w:p>
    <w:p w14:paraId="144C337F" w14:textId="77777777" w:rsidR="006E2060" w:rsidRDefault="006E2060">
      <w:pPr>
        <w:pStyle w:val="ConsPlusNormal"/>
        <w:jc w:val="center"/>
      </w:pPr>
      <w:r>
        <w:t>"О гражданской обороне", об их результатах и о принятых</w:t>
      </w:r>
    </w:p>
    <w:p w14:paraId="4A60593E" w14:textId="77777777" w:rsidR="006E2060" w:rsidRDefault="006E2060">
      <w:pPr>
        <w:pStyle w:val="ConsPlusNormal"/>
        <w:jc w:val="center"/>
      </w:pPr>
      <w:r>
        <w:t>мерах по пресечению и (или) устранению последствий</w:t>
      </w:r>
    </w:p>
    <w:p w14:paraId="6D4C6BA6" w14:textId="77777777" w:rsidR="006E2060" w:rsidRDefault="006E2060">
      <w:pPr>
        <w:pStyle w:val="ConsPlusNormal"/>
        <w:jc w:val="center"/>
      </w:pPr>
      <w:r>
        <w:t>выявленных нарушений</w:t>
      </w:r>
    </w:p>
    <w:p w14:paraId="27CAAE20" w14:textId="77777777" w:rsidR="006E2060" w:rsidRDefault="006E2060">
      <w:pPr>
        <w:pStyle w:val="ConsPlusNormal"/>
        <w:jc w:val="both"/>
      </w:pPr>
    </w:p>
    <w:p w14:paraId="2586CDFB" w14:textId="77777777" w:rsidR="006E2060" w:rsidRDefault="006E2060">
      <w:pPr>
        <w:pStyle w:val="ConsPlusNormal"/>
        <w:ind w:firstLine="540"/>
        <w:jc w:val="both"/>
      </w:pPr>
      <w:r>
        <w:t>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руководителя (заместителя руководителя) органа контроля о проведении проверки.</w:t>
      </w:r>
    </w:p>
    <w:p w14:paraId="3F98CD2E" w14:textId="77777777" w:rsidR="006E2060" w:rsidRDefault="006E2060">
      <w:pPr>
        <w:pStyle w:val="ConsPlusNormal"/>
        <w:spacing w:before="220"/>
        <w:ind w:firstLine="540"/>
        <w:jc w:val="both"/>
      </w:pPr>
      <w:r>
        <w:t>3. Информация, указанная в подпункте "г",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14:paraId="640443FC" w14:textId="77777777" w:rsidR="006E2060" w:rsidRDefault="006E2060">
      <w:pPr>
        <w:pStyle w:val="ConsPlusNormal"/>
        <w:spacing w:before="220"/>
        <w:ind w:firstLine="540"/>
        <w:jc w:val="both"/>
      </w:pPr>
      <w:r>
        <w:t>4. Информация, указанная в подпункте "д" (за исключением информации, содержащейся в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14:paraId="12B1186E" w14:textId="77777777" w:rsidR="006E2060" w:rsidRDefault="006E2060">
      <w:pPr>
        <w:pStyle w:val="ConsPlusNormal"/>
        <w:spacing w:before="220"/>
        <w:ind w:firstLine="540"/>
        <w:jc w:val="both"/>
      </w:pPr>
      <w:r>
        <w:t>5. Информация, указанная в подпункте "е"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14:paraId="2F02ED6F" w14:textId="77777777" w:rsidR="006E2060" w:rsidRDefault="006E2060">
      <w:pPr>
        <w:pStyle w:val="ConsPlusNormal"/>
        <w:ind w:firstLine="540"/>
        <w:jc w:val="both"/>
      </w:pPr>
    </w:p>
    <w:p w14:paraId="1E5B7B04" w14:textId="77777777" w:rsidR="006E2060" w:rsidRDefault="006E2060">
      <w:pPr>
        <w:pStyle w:val="ConsPlusNormal"/>
        <w:ind w:firstLine="540"/>
        <w:jc w:val="both"/>
      </w:pPr>
      <w:r>
        <w:t xml:space="preserve">3. В </w:t>
      </w:r>
      <w:hyperlink r:id="rId65">
        <w:r>
          <w:rPr>
            <w:color w:val="0000FF"/>
          </w:rPr>
          <w:t>постановлении</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(Собрание законодательства Российской Федерации, 2018, N 18, ст. 2633; 2021, N 2, ст. 433; N 30, ст. 5781; 2022, N 19, ст. 3204; N 35, ст. 6081):</w:t>
      </w:r>
    </w:p>
    <w:p w14:paraId="368B0B11" w14:textId="77777777" w:rsidR="006E2060" w:rsidRDefault="006E2060">
      <w:pPr>
        <w:pStyle w:val="ConsPlusNormal"/>
        <w:spacing w:before="220"/>
        <w:ind w:firstLine="540"/>
        <w:jc w:val="both"/>
      </w:pPr>
      <w:r>
        <w:t xml:space="preserve">а) в </w:t>
      </w:r>
      <w:hyperlink r:id="rId66">
        <w:r>
          <w:rPr>
            <w:color w:val="0000FF"/>
          </w:rPr>
          <w:t>пункте 2(2)</w:t>
        </w:r>
      </w:hyperlink>
      <w:r>
        <w:t xml:space="preserve"> слова "Федеральным органам исполнительной власти, осуществляющим виды федерального государственного контроля (надзора), определяемые Правительством Российской Федерации в соответствии с частью 13 статьи 98 Федерального закона "О государственном контроле (надзоре) и муниципальном контроле в Российской Федерации", с 1 июля 2021 г." заменить словами "Контрольным (надзорным) органам, определенным в соответствии со статьей 26 Федерального закона "О государственном контроле (надзоре) и муниципальном контроле в Российской Федерации", осуществляющим виды федерального государственного контроля (надзора),";</w:t>
      </w:r>
    </w:p>
    <w:p w14:paraId="0F345103" w14:textId="77777777" w:rsidR="006E2060" w:rsidRDefault="006E2060">
      <w:pPr>
        <w:pStyle w:val="ConsPlusNormal"/>
        <w:spacing w:before="220"/>
        <w:ind w:firstLine="540"/>
        <w:jc w:val="both"/>
      </w:pPr>
      <w:r>
        <w:t xml:space="preserve">б) в </w:t>
      </w:r>
      <w:hyperlink r:id="rId67">
        <w:r>
          <w:rPr>
            <w:color w:val="0000FF"/>
          </w:rPr>
          <w:t>пункте 2(3)</w:t>
        </w:r>
      </w:hyperlink>
      <w:r>
        <w:t xml:space="preserve"> слова "Органам исполнительной власти субъектов Российской Федерации" заменить словами "Исполнительным органам субъектов Российской Федерации";</w:t>
      </w:r>
    </w:p>
    <w:p w14:paraId="65149EA7" w14:textId="77777777" w:rsidR="006E2060" w:rsidRDefault="006E2060">
      <w:pPr>
        <w:pStyle w:val="ConsPlusNormal"/>
        <w:spacing w:before="220"/>
        <w:ind w:firstLine="540"/>
        <w:jc w:val="both"/>
      </w:pPr>
      <w:r>
        <w:t xml:space="preserve">в) в </w:t>
      </w:r>
      <w:hyperlink r:id="rId68">
        <w:r>
          <w:rPr>
            <w:color w:val="0000FF"/>
          </w:rPr>
          <w:t>пункте 4</w:t>
        </w:r>
      </w:hyperlink>
      <w:r>
        <w:t xml:space="preserve"> слова "органам исполнительной власти" заменить словами "исполнительным органам";</w:t>
      </w:r>
    </w:p>
    <w:p w14:paraId="63176035" w14:textId="77777777" w:rsidR="006E2060" w:rsidRDefault="006E2060">
      <w:pPr>
        <w:pStyle w:val="ConsPlusNormal"/>
        <w:spacing w:before="220"/>
        <w:ind w:firstLine="540"/>
        <w:jc w:val="both"/>
      </w:pPr>
      <w:r>
        <w:lastRenderedPageBreak/>
        <w:t xml:space="preserve">г) </w:t>
      </w:r>
      <w:hyperlink r:id="rId69">
        <w:r>
          <w:rPr>
            <w:color w:val="0000FF"/>
          </w:rPr>
          <w:t>пункт 5</w:t>
        </w:r>
      </w:hyperlink>
      <w:r>
        <w:t xml:space="preserve"> изложить в следующей редакции:</w:t>
      </w:r>
    </w:p>
    <w:p w14:paraId="12D2AE8B" w14:textId="77777777" w:rsidR="006E2060" w:rsidRDefault="006E2060">
      <w:pPr>
        <w:pStyle w:val="ConsPlusNormal"/>
        <w:spacing w:before="220"/>
        <w:ind w:firstLine="540"/>
        <w:jc w:val="both"/>
      </w:pPr>
      <w:r>
        <w:t>"5. Рекомендовать органам государственной власти субъектов Российской Федерации и органам местного самоуправления использовать государственную информационную систему при осуществлении регионального государственного контроля (надзора) и муниципального контроля, а также руководствоваться Положением, утвержденным настоящим постановлением, при организации работы с использованием государственной информационной системы.";</w:t>
      </w:r>
    </w:p>
    <w:p w14:paraId="377EC371" w14:textId="77777777" w:rsidR="006E2060" w:rsidRDefault="006E2060">
      <w:pPr>
        <w:pStyle w:val="ConsPlusNormal"/>
        <w:spacing w:before="220"/>
        <w:ind w:firstLine="540"/>
        <w:jc w:val="both"/>
      </w:pPr>
      <w:r>
        <w:t xml:space="preserve">д) </w:t>
      </w:r>
      <w:hyperlink r:id="rId70">
        <w:r>
          <w:rPr>
            <w:color w:val="0000FF"/>
          </w:rPr>
          <w:t>дополнить</w:t>
        </w:r>
      </w:hyperlink>
      <w:r>
        <w:t xml:space="preserve"> пунктами 6 - 8 следующего содержания:</w:t>
      </w:r>
    </w:p>
    <w:p w14:paraId="151CA1B1" w14:textId="77777777" w:rsidR="006E2060" w:rsidRDefault="006E2060">
      <w:pPr>
        <w:pStyle w:val="ConsPlusNormal"/>
        <w:spacing w:before="220"/>
        <w:ind w:firstLine="540"/>
        <w:jc w:val="both"/>
      </w:pPr>
      <w:r>
        <w:t>"6. Контрольным (надзорным) органам, уполномоченным на осуществление видов федерального государственного контроля (надзора):</w:t>
      </w:r>
    </w:p>
    <w:p w14:paraId="0673BC66" w14:textId="77777777" w:rsidR="006E2060" w:rsidRDefault="006E2060">
      <w:pPr>
        <w:pStyle w:val="ConsPlusNormal"/>
        <w:spacing w:before="220"/>
        <w:ind w:firstLine="540"/>
        <w:jc w:val="both"/>
      </w:pPr>
      <w:r>
        <w:t>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14:paraId="210F5845" w14:textId="77777777" w:rsidR="006E2060" w:rsidRDefault="006E2060">
      <w:pPr>
        <w:pStyle w:val="ConsPlusNormal"/>
        <w:spacing w:before="220"/>
        <w:ind w:firstLine="540"/>
        <w:jc w:val="both"/>
      </w:pPr>
      <w:r>
        <w:t>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14:paraId="64B9FFEB" w14:textId="77777777" w:rsidR="006E2060" w:rsidRDefault="006E2060">
      <w:pPr>
        <w:pStyle w:val="ConsPlusNormal"/>
        <w:spacing w:before="220"/>
        <w:ind w:firstLine="540"/>
        <w:jc w:val="both"/>
      </w:pPr>
      <w:r>
        <w:t>7. Рекомендовать контрольным (надзорным) органам, уполномоченным на осуществление видов регионального государственного контроля (надзора) и муниципального контроля (при применении досудебного порядка подачи жалоб):</w:t>
      </w:r>
    </w:p>
    <w:p w14:paraId="4E9BC4B2" w14:textId="77777777" w:rsidR="006E2060" w:rsidRDefault="006E2060">
      <w:pPr>
        <w:pStyle w:val="ConsPlusNormal"/>
        <w:spacing w:before="220"/>
        <w:ind w:firstLine="540"/>
        <w:jc w:val="both"/>
      </w:pPr>
      <w:r>
        <w:t>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14:paraId="48D5B0D6" w14:textId="77777777" w:rsidR="006E2060" w:rsidRDefault="006E2060">
      <w:pPr>
        <w:pStyle w:val="ConsPlusNormal"/>
        <w:spacing w:before="220"/>
        <w:ind w:firstLine="540"/>
        <w:jc w:val="both"/>
      </w:pPr>
      <w:r>
        <w:t>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14:paraId="48EDE938" w14:textId="77777777" w:rsidR="006E2060" w:rsidRDefault="006E2060">
      <w:pPr>
        <w:pStyle w:val="ConsPlusNormal"/>
        <w:spacing w:before="220"/>
        <w:ind w:firstLine="540"/>
        <w:jc w:val="both"/>
      </w:pPr>
      <w:r>
        <w:t>8. В контрольных (надзорных) органах обеспечивается проведение проверок фактов нарушения их должностными лицами порядка и сроков рассмотрения жалоб на решения соответствующего контрольного (надзорного) органа, действия (бездействие) их должностных лиц и принятие в соответствии с законодательством Российской Федерации соответствующих мер.";</w:t>
      </w:r>
    </w:p>
    <w:p w14:paraId="6A18DD43" w14:textId="77777777" w:rsidR="006E2060" w:rsidRDefault="006E2060">
      <w:pPr>
        <w:pStyle w:val="ConsPlusNormal"/>
        <w:spacing w:before="220"/>
        <w:ind w:firstLine="540"/>
        <w:jc w:val="both"/>
      </w:pPr>
      <w:bookmarkStart w:id="1" w:name="P198"/>
      <w:bookmarkEnd w:id="1"/>
      <w:r>
        <w:t xml:space="preserve">е) в </w:t>
      </w:r>
      <w:hyperlink r:id="rId71">
        <w:r>
          <w:rPr>
            <w:color w:val="0000FF"/>
          </w:rPr>
          <w:t>Положении</w:t>
        </w:r>
      </w:hyperlink>
      <w:r>
        <w:t xml:space="preserve"> о государственной информационной системе "Типовое облачное решение по автоматизации контрольной (надзорной) деятельности", утвержденном указанным постановлением:</w:t>
      </w:r>
    </w:p>
    <w:p w14:paraId="56ED3DF6" w14:textId="77777777" w:rsidR="006E2060" w:rsidRDefault="006E2060">
      <w:pPr>
        <w:pStyle w:val="ConsPlusNormal"/>
        <w:spacing w:before="220"/>
        <w:ind w:firstLine="540"/>
        <w:jc w:val="both"/>
      </w:pPr>
      <w:hyperlink r:id="rId72">
        <w:r>
          <w:rPr>
            <w:color w:val="0000FF"/>
          </w:rPr>
          <w:t>пункт 2</w:t>
        </w:r>
      </w:hyperlink>
      <w:r>
        <w:t xml:space="preserve"> изложить в следующей редакции:</w:t>
      </w:r>
    </w:p>
    <w:p w14:paraId="666EF269" w14:textId="77777777" w:rsidR="006E2060" w:rsidRDefault="006E2060">
      <w:pPr>
        <w:pStyle w:val="ConsPlusNormal"/>
        <w:spacing w:before="220"/>
        <w:ind w:firstLine="540"/>
        <w:jc w:val="both"/>
      </w:pPr>
      <w:r>
        <w:t xml:space="preserve">"2. Государственная информационная система создается в целях реализации полномочий федеральных органов исполнительной власти, государственных корпораций, публично-правовых </w:t>
      </w:r>
      <w:r>
        <w:lastRenderedPageBreak/>
        <w:t>компаний, исполнительных органов субъектов Российской Федерации, органов местного самоуправления и подведомственных им организаций, осуществляющих государственный контроль (надзор) и муниципальный контроль (далее - контрольные (надзорные) органы), лицензирование, разрешительные функции, в целях осуществления контрольной (надзорной) деятельности и лицензирования, разрешительной деятельности, а также досудебного обжалования решений контрольного (надзорного) органа, действий (бездействия) его должностных лиц при осуществлении государственного контроля (надзора), муниципального контроля, решений и действий (бездействия), совершенных при предоставлении государственных и муниципальных услуг в части разрешений, включая лицензии, в том числе по предоставлению, внесению изменений, прекращению действия, подтверждению соответствия, запросу выписки и другое.";</w:t>
      </w:r>
    </w:p>
    <w:p w14:paraId="4956A380" w14:textId="77777777" w:rsidR="006E2060" w:rsidRDefault="006E2060">
      <w:pPr>
        <w:pStyle w:val="ConsPlusNormal"/>
        <w:spacing w:before="220"/>
        <w:ind w:firstLine="540"/>
        <w:jc w:val="both"/>
      </w:pPr>
      <w:r>
        <w:t xml:space="preserve">в </w:t>
      </w:r>
      <w:hyperlink r:id="rId73">
        <w:r>
          <w:rPr>
            <w:color w:val="0000FF"/>
          </w:rPr>
          <w:t>пункте 3</w:t>
        </w:r>
      </w:hyperlink>
      <w:r>
        <w:t>:</w:t>
      </w:r>
    </w:p>
    <w:p w14:paraId="1BCB3AEC" w14:textId="77777777" w:rsidR="006E2060" w:rsidRDefault="006E2060">
      <w:pPr>
        <w:pStyle w:val="ConsPlusNormal"/>
        <w:spacing w:before="220"/>
        <w:ind w:firstLine="540"/>
        <w:jc w:val="both"/>
      </w:pPr>
      <w:hyperlink r:id="rId74">
        <w:r>
          <w:rPr>
            <w:color w:val="0000FF"/>
          </w:rPr>
          <w:t>подпункт "ж"</w:t>
        </w:r>
      </w:hyperlink>
      <w:r>
        <w:t xml:space="preserve"> дополнить словами ", а также формирование справочников административной ответственности, являющихся первичными для иных информационных систем. Изменения в указанные справочники могут вноситься на основании обращения в службу технической поддержки при условии предварительной проверки указанных изменений функциональным заказчиком мероприятий по развитию государственной информационной системы";</w:t>
      </w:r>
    </w:p>
    <w:p w14:paraId="5EA025E8" w14:textId="77777777" w:rsidR="006E2060" w:rsidRDefault="006E2060">
      <w:pPr>
        <w:pStyle w:val="ConsPlusNormal"/>
        <w:spacing w:before="220"/>
        <w:ind w:firstLine="540"/>
        <w:jc w:val="both"/>
      </w:pPr>
      <w:hyperlink r:id="rId75">
        <w:r>
          <w:rPr>
            <w:color w:val="0000FF"/>
          </w:rPr>
          <w:t>подпункт "к"</w:t>
        </w:r>
      </w:hyperlink>
      <w:r>
        <w:t xml:space="preserve"> изложить в следующей редакции:</w:t>
      </w:r>
    </w:p>
    <w:p w14:paraId="40DB1BA2" w14:textId="77777777" w:rsidR="006E2060" w:rsidRDefault="006E2060">
      <w:pPr>
        <w:pStyle w:val="ConsPlusNormal"/>
        <w:spacing w:before="220"/>
        <w:ind w:firstLine="540"/>
        <w:jc w:val="both"/>
      </w:pPr>
      <w:r>
        <w:t xml:space="preserve">"к) обеспечение мониторинга и оценки эффективности контрольной (надзорной) деятельности и лицензирования, разрешительной деятельности, в том числе с использованием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w:t>
      </w:r>
      <w:hyperlink r:id="rId76">
        <w:r>
          <w:rPr>
            <w:color w:val="0000FF"/>
          </w:rPr>
          <w:t>https://monitoring.gov.ru</w:t>
        </w:r>
      </w:hyperlink>
      <w:r>
        <w:t>;";</w:t>
      </w:r>
    </w:p>
    <w:p w14:paraId="30BFF456" w14:textId="77777777" w:rsidR="006E2060" w:rsidRDefault="006E2060">
      <w:pPr>
        <w:pStyle w:val="ConsPlusNormal"/>
        <w:spacing w:before="220"/>
        <w:ind w:firstLine="540"/>
        <w:jc w:val="both"/>
      </w:pPr>
      <w:hyperlink r:id="rId77">
        <w:r>
          <w:rPr>
            <w:color w:val="0000FF"/>
          </w:rPr>
          <w:t>дополнить</w:t>
        </w:r>
      </w:hyperlink>
      <w:r>
        <w:t xml:space="preserve"> подпунктом "л" следующего содержания:</w:t>
      </w:r>
    </w:p>
    <w:p w14:paraId="4F0D62F4" w14:textId="77777777" w:rsidR="006E2060" w:rsidRDefault="006E2060">
      <w:pPr>
        <w:pStyle w:val="ConsPlusNormal"/>
        <w:spacing w:before="220"/>
        <w:ind w:firstLine="540"/>
        <w:jc w:val="both"/>
      </w:pPr>
      <w:r>
        <w:t>"л) рассмотрение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14:paraId="4F9A1111" w14:textId="77777777" w:rsidR="006E2060" w:rsidRDefault="006E2060">
      <w:pPr>
        <w:pStyle w:val="ConsPlusNormal"/>
        <w:spacing w:before="220"/>
        <w:ind w:firstLine="540"/>
        <w:jc w:val="both"/>
      </w:pPr>
      <w:hyperlink r:id="rId78">
        <w:r>
          <w:rPr>
            <w:color w:val="0000FF"/>
          </w:rPr>
          <w:t>дополнить</w:t>
        </w:r>
      </w:hyperlink>
      <w:r>
        <w:t xml:space="preserve"> подпунктом "м" следующего содержания:</w:t>
      </w:r>
    </w:p>
    <w:p w14:paraId="648D9EA0" w14:textId="77777777" w:rsidR="006E2060" w:rsidRDefault="006E2060">
      <w:pPr>
        <w:pStyle w:val="ConsPlusNormal"/>
        <w:spacing w:before="220"/>
        <w:ind w:firstLine="540"/>
        <w:jc w:val="both"/>
      </w:pPr>
      <w:r>
        <w:t>"м) досудебное обжалование решений и действий (бездействия), совершенных при предоставлении государственных и муниципальных услуг, в части разрешений и лицензий, в том числе по предоставлению, внесению изменений, прекращению действия, подтверждению соответствия, запросу выписки и другое.";</w:t>
      </w:r>
    </w:p>
    <w:p w14:paraId="280B5E15" w14:textId="77777777" w:rsidR="006E2060" w:rsidRDefault="006E2060">
      <w:pPr>
        <w:pStyle w:val="ConsPlusNormal"/>
        <w:spacing w:before="220"/>
        <w:ind w:firstLine="540"/>
        <w:jc w:val="both"/>
      </w:pPr>
      <w:hyperlink r:id="rId79">
        <w:r>
          <w:rPr>
            <w:color w:val="0000FF"/>
          </w:rPr>
          <w:t>пункт 5(2)</w:t>
        </w:r>
      </w:hyperlink>
      <w:r>
        <w:t xml:space="preserve"> изложить в следующей редакции:</w:t>
      </w:r>
    </w:p>
    <w:p w14:paraId="57250C11" w14:textId="77777777" w:rsidR="006E2060" w:rsidRDefault="006E2060">
      <w:pPr>
        <w:pStyle w:val="ConsPlusNormal"/>
        <w:spacing w:before="220"/>
        <w:ind w:firstLine="540"/>
        <w:jc w:val="both"/>
      </w:pPr>
      <w:r>
        <w:t xml:space="preserve">"5(2). В составе государственной информационной системы функционирует подсистема сбора отчетности, обеспечивающая мониторинг и оценку эффективности контрольной (надзорной) деятельности и лицензирования, разрешительной деятельности. Указанная подсистема функционирует в качестве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w:t>
      </w:r>
      <w:hyperlink r:id="rId80">
        <w:r>
          <w:rPr>
            <w:color w:val="0000FF"/>
          </w:rPr>
          <w:t>https://monitoring.gov.ru</w:t>
        </w:r>
      </w:hyperlink>
      <w:r>
        <w:t>.";</w:t>
      </w:r>
    </w:p>
    <w:p w14:paraId="434CCA1B" w14:textId="77777777" w:rsidR="006E2060" w:rsidRDefault="006E2060">
      <w:pPr>
        <w:pStyle w:val="ConsPlusNormal"/>
        <w:spacing w:before="220"/>
        <w:ind w:firstLine="540"/>
        <w:jc w:val="both"/>
      </w:pPr>
      <w:hyperlink r:id="rId81">
        <w:r>
          <w:rPr>
            <w:color w:val="0000FF"/>
          </w:rPr>
          <w:t>дополнить</w:t>
        </w:r>
      </w:hyperlink>
      <w:r>
        <w:t xml:space="preserve"> пунктом 5(3) следующего содержания:</w:t>
      </w:r>
    </w:p>
    <w:p w14:paraId="73F25728" w14:textId="77777777" w:rsidR="006E2060" w:rsidRDefault="006E2060">
      <w:pPr>
        <w:pStyle w:val="ConsPlusNormal"/>
        <w:spacing w:before="220"/>
        <w:ind w:firstLine="540"/>
        <w:jc w:val="both"/>
      </w:pPr>
      <w:r>
        <w:t xml:space="preserve">"5(3). В составе государственной информационной системы функционирует подсистема по разрешительной деятельности, обеспечивающая возможность ведения реестров разрешений (лицензий), а также обработку заявлений и иных документов, полученных в том числе в </w:t>
      </w:r>
      <w:r>
        <w:lastRenderedPageBreak/>
        <w:t>электронном виде посредством федеральной государственной информационной системы "Единый портал государственных и муниципальных услуг (функций)".";</w:t>
      </w:r>
    </w:p>
    <w:bookmarkStart w:id="2" w:name="P213"/>
    <w:bookmarkEnd w:id="2"/>
    <w:p w14:paraId="33068235" w14:textId="77777777" w:rsidR="006E2060" w:rsidRDefault="006E2060">
      <w:pPr>
        <w:pStyle w:val="ConsPlusNormal"/>
        <w:spacing w:before="220"/>
        <w:ind w:firstLine="540"/>
        <w:jc w:val="both"/>
      </w:pPr>
      <w:r>
        <w:fldChar w:fldCharType="begin"/>
      </w:r>
      <w:r>
        <w:instrText>HYPERLINK "https://login.consultant.ru/link/?req=doc&amp;base=RZR&amp;n=455111&amp;dst=100094" \h</w:instrText>
      </w:r>
      <w:r>
        <w:fldChar w:fldCharType="separate"/>
      </w:r>
      <w:r>
        <w:rPr>
          <w:color w:val="0000FF"/>
        </w:rPr>
        <w:t>дополнить</w:t>
      </w:r>
      <w:r>
        <w:fldChar w:fldCharType="end"/>
      </w:r>
      <w:r>
        <w:t xml:space="preserve"> пунктом 5(4) следующего содержания:</w:t>
      </w:r>
    </w:p>
    <w:p w14:paraId="1BBDFBA8" w14:textId="77777777" w:rsidR="006E2060" w:rsidRDefault="006E2060">
      <w:pPr>
        <w:pStyle w:val="ConsPlusNormal"/>
        <w:spacing w:before="220"/>
        <w:ind w:firstLine="540"/>
        <w:jc w:val="both"/>
      </w:pPr>
      <w:bookmarkStart w:id="3" w:name="P214"/>
      <w:bookmarkEnd w:id="3"/>
      <w:r>
        <w:t>"5(4). С использованием государственной информационной системы обеспечивается прием обращений контролируемых лиц из федеральной государственной информационной системы "Единый портал государственных и муниципальных услуг (функций)" по вопросу осуществления консультирования и проведения профилактического визита в отношении такого контролируемого лица. Рассмотрение указанных обращений осуществляется с использованием ролевой модели и личных кабинетов подсистемы, обеспечивающей досудебное обжалование решений контрольного (надзорного) органа, действий (бездействия) его должностных лиц, в рамках запланированного, проводимого или завершенного контрольного (надзорного) мероприятия.";</w:t>
      </w:r>
    </w:p>
    <w:p w14:paraId="626C0BAF" w14:textId="77777777" w:rsidR="006E2060" w:rsidRDefault="006E2060">
      <w:pPr>
        <w:pStyle w:val="ConsPlusNormal"/>
        <w:spacing w:before="220"/>
        <w:ind w:firstLine="540"/>
        <w:jc w:val="both"/>
      </w:pPr>
      <w:bookmarkStart w:id="4" w:name="P215"/>
      <w:bookmarkEnd w:id="4"/>
      <w:r>
        <w:t xml:space="preserve">в </w:t>
      </w:r>
      <w:hyperlink r:id="rId82">
        <w:r>
          <w:rPr>
            <w:color w:val="0000FF"/>
          </w:rPr>
          <w:t>пункте 7</w:t>
        </w:r>
      </w:hyperlink>
      <w:r>
        <w:t>:</w:t>
      </w:r>
    </w:p>
    <w:p w14:paraId="6609267E" w14:textId="77777777" w:rsidR="006E2060" w:rsidRDefault="006E2060">
      <w:pPr>
        <w:pStyle w:val="ConsPlusNormal"/>
        <w:spacing w:before="220"/>
        <w:ind w:firstLine="540"/>
        <w:jc w:val="both"/>
      </w:pPr>
      <w:r>
        <w:t xml:space="preserve">в </w:t>
      </w:r>
      <w:hyperlink r:id="rId83">
        <w:r>
          <w:rPr>
            <w:color w:val="0000FF"/>
          </w:rPr>
          <w:t>абзаце четвертом</w:t>
        </w:r>
      </w:hyperlink>
      <w:r>
        <w:t xml:space="preserve"> слова "исполнительные органы государственной власти субъектов" заменить словами "исполнительные органы субъектов";</w:t>
      </w:r>
    </w:p>
    <w:p w14:paraId="08169B86" w14:textId="77777777" w:rsidR="006E2060" w:rsidRDefault="006E2060">
      <w:pPr>
        <w:pStyle w:val="ConsPlusNormal"/>
        <w:spacing w:before="220"/>
        <w:ind w:firstLine="540"/>
        <w:jc w:val="both"/>
      </w:pPr>
      <w:r>
        <w:t xml:space="preserve">после </w:t>
      </w:r>
      <w:hyperlink r:id="rId84">
        <w:r>
          <w:rPr>
            <w:color w:val="0000FF"/>
          </w:rPr>
          <w:t>абзаца восьмого</w:t>
        </w:r>
      </w:hyperlink>
      <w:r>
        <w:t xml:space="preserve"> дополнить абзацами следующего содержания:</w:t>
      </w:r>
    </w:p>
    <w:p w14:paraId="66591ECC" w14:textId="77777777" w:rsidR="006E2060" w:rsidRDefault="006E2060">
      <w:pPr>
        <w:pStyle w:val="ConsPlusNormal"/>
        <w:spacing w:before="220"/>
        <w:ind w:firstLine="540"/>
        <w:jc w:val="both"/>
      </w:pPr>
      <w:r>
        <w:t>"лица, участвующие в проведении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 включая юридических лиц, индивидуальных предпринимателей, физических лиц, экспертов, экспертные организации и специалистов;</w:t>
      </w:r>
    </w:p>
    <w:p w14:paraId="03FF5E04" w14:textId="77777777" w:rsidR="006E2060" w:rsidRDefault="006E2060">
      <w:pPr>
        <w:pStyle w:val="ConsPlusNormal"/>
        <w:spacing w:before="220"/>
        <w:ind w:firstLine="540"/>
        <w:jc w:val="both"/>
      </w:pPr>
      <w:r>
        <w:t>федеральные органы государственной власти и органы государственной власти субъектов Российской Федерации,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14:paraId="76C67420" w14:textId="77777777" w:rsidR="006E2060" w:rsidRDefault="006E2060">
      <w:pPr>
        <w:pStyle w:val="ConsPlusNormal"/>
        <w:spacing w:before="220"/>
        <w:ind w:firstLine="540"/>
        <w:jc w:val="both"/>
      </w:pPr>
      <w:r>
        <w:t>органы местного самоуправления,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14:paraId="3661E411" w14:textId="77777777" w:rsidR="006E2060" w:rsidRDefault="006E2060">
      <w:pPr>
        <w:pStyle w:val="ConsPlusNormal"/>
        <w:spacing w:before="220"/>
        <w:ind w:firstLine="540"/>
        <w:jc w:val="both"/>
      </w:pPr>
      <w:r>
        <w:t>лица, имеющие право на ведение реестров, ведение которых осуществляется в государственной информационной системе;</w:t>
      </w:r>
    </w:p>
    <w:p w14:paraId="64771E24" w14:textId="77777777" w:rsidR="006E2060" w:rsidRDefault="006E2060">
      <w:pPr>
        <w:pStyle w:val="ConsPlusNormal"/>
        <w:spacing w:before="220"/>
        <w:ind w:firstLine="540"/>
        <w:jc w:val="both"/>
      </w:pPr>
      <w:bookmarkStart w:id="5" w:name="P222"/>
      <w:bookmarkEnd w:id="5"/>
      <w:r>
        <w:t>прокуроры (для целей осуществления прокурорского надзора).";</w:t>
      </w:r>
    </w:p>
    <w:p w14:paraId="48CC2D3C" w14:textId="77777777" w:rsidR="006E2060" w:rsidRDefault="006E2060">
      <w:pPr>
        <w:pStyle w:val="ConsPlusNormal"/>
        <w:spacing w:before="220"/>
        <w:ind w:firstLine="540"/>
        <w:jc w:val="both"/>
      </w:pPr>
      <w:r>
        <w:t xml:space="preserve">в </w:t>
      </w:r>
      <w:hyperlink r:id="rId85">
        <w:r>
          <w:rPr>
            <w:color w:val="0000FF"/>
          </w:rPr>
          <w:t>абзаце девятом</w:t>
        </w:r>
      </w:hyperlink>
      <w:r>
        <w:t xml:space="preserve"> слова "Исполнительные органы государственной власти субъектов" заменить словами "Исполнительные органы субъектов";</w:t>
      </w:r>
    </w:p>
    <w:p w14:paraId="5BF02EB0" w14:textId="77777777" w:rsidR="006E2060" w:rsidRDefault="006E2060">
      <w:pPr>
        <w:pStyle w:val="ConsPlusNormal"/>
        <w:spacing w:before="220"/>
        <w:ind w:firstLine="540"/>
        <w:jc w:val="both"/>
      </w:pPr>
      <w:bookmarkStart w:id="6" w:name="P224"/>
      <w:bookmarkEnd w:id="6"/>
      <w:r>
        <w:t xml:space="preserve">в </w:t>
      </w:r>
      <w:hyperlink r:id="rId86">
        <w:r>
          <w:rPr>
            <w:color w:val="0000FF"/>
          </w:rPr>
          <w:t>пункте 8</w:t>
        </w:r>
      </w:hyperlink>
      <w:r>
        <w:t>:</w:t>
      </w:r>
    </w:p>
    <w:p w14:paraId="283BF240" w14:textId="77777777" w:rsidR="006E2060" w:rsidRDefault="006E2060">
      <w:pPr>
        <w:pStyle w:val="ConsPlusNormal"/>
        <w:spacing w:before="220"/>
        <w:ind w:firstLine="540"/>
        <w:jc w:val="both"/>
      </w:pPr>
      <w:hyperlink r:id="rId87">
        <w:r>
          <w:rPr>
            <w:color w:val="0000FF"/>
          </w:rPr>
          <w:t>абзац первый</w:t>
        </w:r>
      </w:hyperlink>
      <w:r>
        <w:t xml:space="preserve"> после слов "контролируемого лица" дополнить словами "(обладателя разрешения, соискателя разрешения), лица, имеющего право на ведение реестра, прокурора";</w:t>
      </w:r>
    </w:p>
    <w:p w14:paraId="1EC952B3" w14:textId="77777777" w:rsidR="006E2060" w:rsidRDefault="006E2060">
      <w:pPr>
        <w:pStyle w:val="ConsPlusNormal"/>
        <w:spacing w:before="220"/>
        <w:ind w:firstLine="540"/>
        <w:jc w:val="both"/>
      </w:pPr>
      <w:hyperlink r:id="rId88">
        <w:r>
          <w:rPr>
            <w:color w:val="0000FF"/>
          </w:rPr>
          <w:t>абзац восьмой</w:t>
        </w:r>
      </w:hyperlink>
      <w:r>
        <w:t xml:space="preserve"> после слов "контролируемого лица" дополнить словами "(обладателя разрешения, соискателя разрешения)";</w:t>
      </w:r>
    </w:p>
    <w:p w14:paraId="2C766183" w14:textId="77777777" w:rsidR="006E2060" w:rsidRDefault="006E2060">
      <w:pPr>
        <w:pStyle w:val="ConsPlusNormal"/>
        <w:spacing w:before="220"/>
        <w:ind w:firstLine="540"/>
        <w:jc w:val="both"/>
      </w:pPr>
      <w:r>
        <w:t xml:space="preserve">после </w:t>
      </w:r>
      <w:hyperlink r:id="rId89">
        <w:r>
          <w:rPr>
            <w:color w:val="0000FF"/>
          </w:rPr>
          <w:t>абзаца восьмого</w:t>
        </w:r>
      </w:hyperlink>
      <w:r>
        <w:t xml:space="preserve"> дополнить абзацами следующего содержания:</w:t>
      </w:r>
    </w:p>
    <w:p w14:paraId="5487B92D" w14:textId="77777777" w:rsidR="006E2060" w:rsidRDefault="006E2060">
      <w:pPr>
        <w:pStyle w:val="ConsPlusNormal"/>
        <w:spacing w:before="220"/>
        <w:ind w:firstLine="540"/>
        <w:jc w:val="both"/>
      </w:pPr>
      <w:r>
        <w:t>"Роль лица, имеющего право на ведение реестра, предусматривает полномочия по ведению реестра, ведение которого осуществляется в государственной информационной системе, в том числе полномочия по внесению сведений в соответствующий реестр, внесению изменений и удалению соответствующих сведений.</w:t>
      </w:r>
    </w:p>
    <w:p w14:paraId="75D7E456" w14:textId="77777777" w:rsidR="006E2060" w:rsidRDefault="006E2060">
      <w:pPr>
        <w:pStyle w:val="ConsPlusNormal"/>
        <w:spacing w:before="220"/>
        <w:ind w:firstLine="540"/>
        <w:jc w:val="both"/>
      </w:pPr>
      <w:bookmarkStart w:id="7" w:name="P229"/>
      <w:bookmarkEnd w:id="7"/>
      <w:r>
        <w:lastRenderedPageBreak/>
        <w:t>Роль прокурора предусматривает полномочия по пользованию подсистемой досудебного обжалования для целей осуществления прокурорского надзора.";</w:t>
      </w:r>
    </w:p>
    <w:p w14:paraId="765FB425" w14:textId="77777777" w:rsidR="006E2060" w:rsidRDefault="006E2060">
      <w:pPr>
        <w:pStyle w:val="ConsPlusNormal"/>
        <w:spacing w:before="220"/>
        <w:ind w:firstLine="540"/>
        <w:jc w:val="both"/>
      </w:pPr>
      <w:hyperlink r:id="rId90">
        <w:r>
          <w:rPr>
            <w:color w:val="0000FF"/>
          </w:rPr>
          <w:t>абзац девятый</w:t>
        </w:r>
      </w:hyperlink>
      <w:r>
        <w:t xml:space="preserve"> после слов "роли доступа" дополнить словами ", за исключением ролей эксперта, специалиста и контролируемого лица (обладателя разрешения, соискателя разрешения),";</w:t>
      </w:r>
    </w:p>
    <w:p w14:paraId="508EE7DA" w14:textId="77777777" w:rsidR="006E2060" w:rsidRDefault="006E2060">
      <w:pPr>
        <w:pStyle w:val="ConsPlusNormal"/>
        <w:spacing w:before="220"/>
        <w:ind w:firstLine="540"/>
        <w:jc w:val="both"/>
      </w:pPr>
      <w:hyperlink r:id="rId91">
        <w:r>
          <w:rPr>
            <w:color w:val="0000FF"/>
          </w:rPr>
          <w:t>пункт 10</w:t>
        </w:r>
      </w:hyperlink>
      <w:r>
        <w:t xml:space="preserve"> дополнить подпунктом "ж" следующего содержания:</w:t>
      </w:r>
    </w:p>
    <w:p w14:paraId="15616C24" w14:textId="77777777" w:rsidR="006E2060" w:rsidRDefault="006E2060">
      <w:pPr>
        <w:pStyle w:val="ConsPlusNormal"/>
        <w:spacing w:before="220"/>
        <w:ind w:firstLine="540"/>
        <w:jc w:val="both"/>
      </w:pPr>
      <w:r>
        <w:t>"ж) предоставляют информацию для формирования реестров, необходимых для реализации целей и задач создания государственной информационной системы, в том числе посредством межведомственного электронного взаимодействия.";</w:t>
      </w:r>
    </w:p>
    <w:p w14:paraId="557E61AA" w14:textId="77777777" w:rsidR="006E2060" w:rsidRDefault="006E2060">
      <w:pPr>
        <w:pStyle w:val="ConsPlusNormal"/>
        <w:spacing w:before="220"/>
        <w:ind w:firstLine="540"/>
        <w:jc w:val="both"/>
      </w:pPr>
      <w:hyperlink r:id="rId92">
        <w:r>
          <w:rPr>
            <w:color w:val="0000FF"/>
          </w:rPr>
          <w:t>раздел II</w:t>
        </w:r>
      </w:hyperlink>
      <w:r>
        <w:t xml:space="preserve"> дополнить пунктом 10(1) следующего содержания:</w:t>
      </w:r>
    </w:p>
    <w:p w14:paraId="6C75A6A0" w14:textId="77777777" w:rsidR="006E2060" w:rsidRDefault="006E2060">
      <w:pPr>
        <w:pStyle w:val="ConsPlusNormal"/>
        <w:spacing w:before="220"/>
        <w:ind w:firstLine="540"/>
        <w:jc w:val="both"/>
      </w:pPr>
      <w:r>
        <w:t>"10(1). Положения пункта 10 настоящего Положения применяются для прокуроров исключительно в части, касающейся их полномочий при пользовании государственной информационной системой.";</w:t>
      </w:r>
    </w:p>
    <w:p w14:paraId="7886293B" w14:textId="77777777" w:rsidR="006E2060" w:rsidRDefault="006E2060">
      <w:pPr>
        <w:pStyle w:val="ConsPlusNormal"/>
        <w:spacing w:before="220"/>
        <w:ind w:firstLine="540"/>
        <w:jc w:val="both"/>
      </w:pPr>
      <w:r>
        <w:t xml:space="preserve">в </w:t>
      </w:r>
      <w:hyperlink r:id="rId93">
        <w:r>
          <w:rPr>
            <w:color w:val="0000FF"/>
          </w:rPr>
          <w:t>пункте 11</w:t>
        </w:r>
      </w:hyperlink>
      <w:r>
        <w:t>:</w:t>
      </w:r>
    </w:p>
    <w:p w14:paraId="4DE8A5DB" w14:textId="77777777" w:rsidR="006E2060" w:rsidRDefault="006E2060">
      <w:pPr>
        <w:pStyle w:val="ConsPlusNormal"/>
        <w:spacing w:before="220"/>
        <w:ind w:firstLine="540"/>
        <w:jc w:val="both"/>
      </w:pPr>
      <w:hyperlink r:id="rId94">
        <w:r>
          <w:rPr>
            <w:color w:val="0000FF"/>
          </w:rPr>
          <w:t>подпункт "а"</w:t>
        </w:r>
      </w:hyperlink>
      <w:r>
        <w:t xml:space="preserve"> изложить в следующей редакции:</w:t>
      </w:r>
    </w:p>
    <w:p w14:paraId="712FB246" w14:textId="77777777" w:rsidR="006E2060" w:rsidRDefault="006E2060">
      <w:pPr>
        <w:pStyle w:val="ConsPlusNormal"/>
        <w:spacing w:before="220"/>
        <w:ind w:firstLine="540"/>
        <w:jc w:val="both"/>
      </w:pPr>
      <w:r>
        <w:t>"а) учет объектов государственного контроля (надзора), муниципального контроля и связанных с ними контролируемых лиц, включая обработку персональных данных физических лиц, с обеспечением возможности отнесения указанных объектов к категориям риска причинения вреда (ущерба) охраняемым законом ценностям, учет индикаторов риска нарушения обязательных требований;";</w:t>
      </w:r>
    </w:p>
    <w:p w14:paraId="4DD720F6" w14:textId="77777777" w:rsidR="006E2060" w:rsidRDefault="006E2060">
      <w:pPr>
        <w:pStyle w:val="ConsPlusNormal"/>
        <w:spacing w:before="220"/>
        <w:ind w:firstLine="540"/>
        <w:jc w:val="both"/>
      </w:pPr>
      <w:hyperlink r:id="rId95">
        <w:r>
          <w:rPr>
            <w:color w:val="0000FF"/>
          </w:rPr>
          <w:t>подпункт "н"</w:t>
        </w:r>
      </w:hyperlink>
      <w:r>
        <w:t xml:space="preserve"> дополнить словами ", в том числе обработку персональных данных физических лиц";</w:t>
      </w:r>
    </w:p>
    <w:p w14:paraId="51186F2F" w14:textId="77777777" w:rsidR="006E2060" w:rsidRDefault="006E2060">
      <w:pPr>
        <w:pStyle w:val="ConsPlusNormal"/>
        <w:spacing w:before="220"/>
        <w:ind w:firstLine="540"/>
        <w:jc w:val="both"/>
      </w:pPr>
      <w:hyperlink r:id="rId96">
        <w:r>
          <w:rPr>
            <w:color w:val="0000FF"/>
          </w:rPr>
          <w:t>дополнить</w:t>
        </w:r>
      </w:hyperlink>
      <w:r>
        <w:t xml:space="preserve"> подпунктом "р" следующего содержания:</w:t>
      </w:r>
    </w:p>
    <w:p w14:paraId="316E348B" w14:textId="77777777" w:rsidR="006E2060" w:rsidRDefault="006E2060">
      <w:pPr>
        <w:pStyle w:val="ConsPlusNormal"/>
        <w:spacing w:before="220"/>
        <w:ind w:firstLine="540"/>
        <w:jc w:val="both"/>
      </w:pPr>
      <w:r>
        <w:t>"р) формирование выписок из реестров разрешений, в том числе лицензий, предоставляемых в форме электронного документа, которые подписываются электронной подписью государственной информационной системы;";</w:t>
      </w:r>
    </w:p>
    <w:p w14:paraId="6BE2837F" w14:textId="77777777" w:rsidR="006E2060" w:rsidRDefault="006E2060">
      <w:pPr>
        <w:pStyle w:val="ConsPlusNormal"/>
        <w:spacing w:before="220"/>
        <w:ind w:firstLine="540"/>
        <w:jc w:val="both"/>
      </w:pPr>
      <w:hyperlink r:id="rId97">
        <w:r>
          <w:rPr>
            <w:color w:val="0000FF"/>
          </w:rPr>
          <w:t>дополнить</w:t>
        </w:r>
      </w:hyperlink>
      <w:r>
        <w:t xml:space="preserve"> подпунктом "с" следующего содержания:</w:t>
      </w:r>
    </w:p>
    <w:p w14:paraId="6BDB9885" w14:textId="77777777" w:rsidR="006E2060" w:rsidRDefault="006E2060">
      <w:pPr>
        <w:pStyle w:val="ConsPlusNormal"/>
        <w:spacing w:before="220"/>
        <w:ind w:firstLine="540"/>
        <w:jc w:val="both"/>
      </w:pPr>
      <w:r>
        <w:t>"с) обеспечение возможности рассмотрения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14:paraId="62770A0B" w14:textId="77777777" w:rsidR="006E2060" w:rsidRDefault="006E2060">
      <w:pPr>
        <w:pStyle w:val="ConsPlusNormal"/>
        <w:spacing w:before="220"/>
        <w:ind w:firstLine="540"/>
        <w:jc w:val="both"/>
      </w:pPr>
      <w:r>
        <w:t xml:space="preserve">4. В </w:t>
      </w:r>
      <w:hyperlink r:id="rId98">
        <w:r>
          <w:rPr>
            <w:color w:val="0000FF"/>
          </w:rPr>
          <w:t>Правилах</w:t>
        </w:r>
      </w:hyperlink>
      <w:r>
        <w:t xml:space="preserve"> формирования и ведения реестра лицензий, утвержденных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 (Собрание законодательства Российской Федерации, 2021, N 2, ст. 395; N 39, ст. 6712; 2022, N 19, ст. 3204; N 35, ст. 6081):</w:t>
      </w:r>
    </w:p>
    <w:p w14:paraId="0BC93F36" w14:textId="77777777" w:rsidR="006E2060" w:rsidRDefault="006E2060">
      <w:pPr>
        <w:pStyle w:val="ConsPlusNormal"/>
        <w:spacing w:before="220"/>
        <w:ind w:firstLine="540"/>
        <w:jc w:val="both"/>
      </w:pPr>
      <w:r>
        <w:t xml:space="preserve">а) </w:t>
      </w:r>
      <w:hyperlink r:id="rId99">
        <w:r>
          <w:rPr>
            <w:color w:val="0000FF"/>
          </w:rPr>
          <w:t>пункт 8(3)</w:t>
        </w:r>
      </w:hyperlink>
      <w:r>
        <w:t xml:space="preserve"> изложить в следующей редакции:</w:t>
      </w:r>
    </w:p>
    <w:p w14:paraId="428AADB8" w14:textId="77777777" w:rsidR="006E2060" w:rsidRDefault="006E2060">
      <w:pPr>
        <w:pStyle w:val="ConsPlusNormal"/>
        <w:spacing w:before="220"/>
        <w:ind w:firstLine="540"/>
        <w:jc w:val="both"/>
      </w:pPr>
      <w:r>
        <w:t xml:space="preserve">"8(3). Лицензирующие органы обеспечивают внесение изменений в сведения реестра лицензий, предусмотренные пунктами 1 - 6 части 1 статьи 18 Федерального закона,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за исключением случаев, предусмотренных Федеральным законом. Внесение указанных </w:t>
      </w:r>
      <w:r>
        <w:lastRenderedPageBreak/>
        <w:t>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 Запись, вносимая в реестр лицензий в предусмотренном настоящим пунктом порядке, подлежит подписанию электронной подписью информационной системы, в которой ведется реестр лицензий. До указанной даты лицензирующие органы вправе вносить изменения в сведения реестра лицензий, предусмотренные пунктами 1 - 6 части 1 статьи 18 Федерального закона.";</w:t>
      </w:r>
    </w:p>
    <w:p w14:paraId="5D374109" w14:textId="77777777" w:rsidR="006E2060" w:rsidRDefault="006E2060">
      <w:pPr>
        <w:pStyle w:val="ConsPlusNormal"/>
        <w:spacing w:before="220"/>
        <w:ind w:firstLine="540"/>
        <w:jc w:val="both"/>
      </w:pPr>
      <w:r>
        <w:t xml:space="preserve">б) </w:t>
      </w:r>
      <w:hyperlink r:id="rId100">
        <w:r>
          <w:rPr>
            <w:color w:val="0000FF"/>
          </w:rPr>
          <w:t>дополнить</w:t>
        </w:r>
      </w:hyperlink>
      <w:r>
        <w:t xml:space="preserve"> пунктом 8(6) следующего содержания:</w:t>
      </w:r>
    </w:p>
    <w:p w14:paraId="2BC6E444" w14:textId="77777777" w:rsidR="006E2060" w:rsidRDefault="006E2060">
      <w:pPr>
        <w:pStyle w:val="ConsPlusNormal"/>
        <w:spacing w:before="220"/>
        <w:ind w:firstLine="540"/>
        <w:jc w:val="both"/>
      </w:pPr>
      <w:r>
        <w:t>"8(6). В случае если у участвующих в реорганизации в форме присоединения юридических лиц имеется лицензия на один и тот же вид деятельности, то в реестре лицензий в запись о лицензии, предоставленной юридическому лицу, реорганизованному в форме присоединения к нему другого юридического лица, переносится запись о лицензии присоединенного юридического лица.</w:t>
      </w:r>
    </w:p>
    <w:p w14:paraId="082FD10F" w14:textId="77777777" w:rsidR="006E2060" w:rsidRDefault="006E2060">
      <w:pPr>
        <w:pStyle w:val="ConsPlusNormal"/>
        <w:spacing w:before="220"/>
        <w:ind w:firstLine="540"/>
        <w:jc w:val="both"/>
      </w:pPr>
      <w:r>
        <w:t>Регистрационным номером лицензии и датой предоставления лицензии юридического лица, реорганизованного в форме присоединения к нему другого юридического лица, считаются соответственно номер записи в реестре лицензий и дата предоставления лицензии, выданной в более ранний срок.</w:t>
      </w:r>
    </w:p>
    <w:p w14:paraId="2D73E373" w14:textId="77777777" w:rsidR="006E2060" w:rsidRDefault="006E2060">
      <w:pPr>
        <w:pStyle w:val="ConsPlusNormal"/>
        <w:spacing w:before="220"/>
        <w:ind w:firstLine="540"/>
        <w:jc w:val="both"/>
      </w:pPr>
      <w:r>
        <w:t>Записи о лицензии, предоставленной присоединенному юридическому лицу, присваивается статус "прекращена". В указанную запись вносится примечание со ссылкой на номер лицензии юридического лица, реорганизованного в форме присоединения к нему другого юридического лица.</w:t>
      </w:r>
    </w:p>
    <w:p w14:paraId="51E972B1" w14:textId="77777777" w:rsidR="006E2060" w:rsidRDefault="006E2060">
      <w:pPr>
        <w:pStyle w:val="ConsPlusNormal"/>
        <w:spacing w:before="220"/>
        <w:ind w:firstLine="540"/>
        <w:jc w:val="both"/>
      </w:pPr>
      <w:r>
        <w:t>В случае если из участвующих в реорганизации в форме присоединения юридических лиц лицензия имеется только у присоединенного юридического лица, то запись о лицензии присоединенного юридического лица считается записью о лицензии юридического лица, реорганизованного в форме присоединения к нему другого юридического лица.";</w:t>
      </w:r>
    </w:p>
    <w:p w14:paraId="03E1C7D2" w14:textId="77777777" w:rsidR="006E2060" w:rsidRDefault="006E2060">
      <w:pPr>
        <w:pStyle w:val="ConsPlusNormal"/>
        <w:spacing w:before="220"/>
        <w:ind w:firstLine="540"/>
        <w:jc w:val="both"/>
      </w:pPr>
      <w:r>
        <w:t xml:space="preserve">в) </w:t>
      </w:r>
      <w:hyperlink r:id="rId101">
        <w:r>
          <w:rPr>
            <w:color w:val="0000FF"/>
          </w:rPr>
          <w:t>пункт 11</w:t>
        </w:r>
      </w:hyperlink>
      <w:r>
        <w:t xml:space="preserve"> изложить в следующей редакции:</w:t>
      </w:r>
    </w:p>
    <w:p w14:paraId="07BB7CC3" w14:textId="77777777" w:rsidR="006E2060" w:rsidRDefault="006E2060">
      <w:pPr>
        <w:pStyle w:val="ConsPlusNormal"/>
        <w:spacing w:before="220"/>
        <w:ind w:firstLine="540"/>
        <w:jc w:val="both"/>
      </w:pPr>
      <w:r>
        <w:t>"11. В случае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 Запись, вносимая в реестр лицензий в предусмотренном настоящим пунктом порядке, подлежит подписанию электронной цифровой подписью информационной системы, в которой ведется реестр лицензий.</w:t>
      </w:r>
    </w:p>
    <w:p w14:paraId="3EAE0488" w14:textId="77777777" w:rsidR="006E2060" w:rsidRDefault="006E2060">
      <w:pPr>
        <w:pStyle w:val="ConsPlusNormal"/>
        <w:spacing w:before="220"/>
        <w:ind w:firstLine="540"/>
        <w:jc w:val="both"/>
      </w:pPr>
      <w:r>
        <w:t>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 лицензиат вправе направить в лицензирующий орган соответствующее уведомление о переименовании географического объекта, улицы, площади или иной территории, изменении нумерации объектов адресации, в том числе почтового индекса, с приложением документов, подтверждающих такое переименование и (или) изменение, для внесения лицензирующим органом соответствующих изменений в реестр лицензий.</w:t>
      </w:r>
    </w:p>
    <w:p w14:paraId="34F09805" w14:textId="77777777" w:rsidR="006E2060" w:rsidRDefault="006E2060">
      <w:pPr>
        <w:pStyle w:val="ConsPlusNormal"/>
        <w:spacing w:before="220"/>
        <w:ind w:firstLine="540"/>
        <w:jc w:val="both"/>
      </w:pPr>
      <w:r>
        <w:t>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w:t>
      </w:r>
    </w:p>
    <w:p w14:paraId="0D04BDA7" w14:textId="77777777" w:rsidR="006E2060" w:rsidRDefault="006E2060">
      <w:pPr>
        <w:pStyle w:val="ConsPlusNormal"/>
        <w:spacing w:before="220"/>
        <w:ind w:firstLine="540"/>
        <w:jc w:val="both"/>
      </w:pPr>
      <w:r>
        <w:t>при наличии в реестре лицензий сведений, содержащихся в уведомлении лицензиата;</w:t>
      </w:r>
    </w:p>
    <w:p w14:paraId="09EC6E3D" w14:textId="77777777" w:rsidR="006E2060" w:rsidRDefault="006E2060">
      <w:pPr>
        <w:pStyle w:val="ConsPlusNormal"/>
        <w:spacing w:before="220"/>
        <w:ind w:firstLine="540"/>
        <w:jc w:val="both"/>
      </w:pPr>
      <w:r>
        <w:t>при наличии в представленном лицензиатом уведомлении или прилагаемых к нему документах недостоверной или искаженной информации.";</w:t>
      </w:r>
    </w:p>
    <w:p w14:paraId="4E4DC0F9" w14:textId="77777777" w:rsidR="006E2060" w:rsidRDefault="006E2060">
      <w:pPr>
        <w:pStyle w:val="ConsPlusNormal"/>
        <w:spacing w:before="220"/>
        <w:ind w:firstLine="540"/>
        <w:jc w:val="both"/>
      </w:pPr>
      <w:r>
        <w:lastRenderedPageBreak/>
        <w:t xml:space="preserve">г) в </w:t>
      </w:r>
      <w:hyperlink r:id="rId102">
        <w:r>
          <w:rPr>
            <w:color w:val="0000FF"/>
          </w:rPr>
          <w:t>абзаце втором пункта 19</w:t>
        </w:r>
      </w:hyperlink>
      <w:r>
        <w:t xml:space="preserve"> слова "органами исполнительной власти субъекта" заменить словами "исполнительными органами субъекта";</w:t>
      </w:r>
    </w:p>
    <w:p w14:paraId="17F0EDBF" w14:textId="77777777" w:rsidR="006E2060" w:rsidRDefault="006E2060">
      <w:pPr>
        <w:pStyle w:val="ConsPlusNormal"/>
        <w:spacing w:before="220"/>
        <w:ind w:firstLine="540"/>
        <w:jc w:val="both"/>
      </w:pPr>
      <w:r>
        <w:t xml:space="preserve">д) в </w:t>
      </w:r>
      <w:hyperlink r:id="rId103">
        <w:r>
          <w:rPr>
            <w:color w:val="0000FF"/>
          </w:rPr>
          <w:t>абзаце втором пункта 25</w:t>
        </w:r>
      </w:hyperlink>
      <w:r>
        <w:t xml:space="preserve"> слово "федеральной" исключить.</w:t>
      </w:r>
    </w:p>
    <w:p w14:paraId="10DD7156" w14:textId="77777777" w:rsidR="006E2060" w:rsidRDefault="006E2060">
      <w:pPr>
        <w:pStyle w:val="ConsPlusNormal"/>
        <w:spacing w:before="220"/>
        <w:ind w:firstLine="540"/>
        <w:jc w:val="both"/>
      </w:pPr>
      <w:r>
        <w:t xml:space="preserve">5. В </w:t>
      </w:r>
      <w:hyperlink r:id="rId104">
        <w:r>
          <w:rPr>
            <w:color w:val="0000FF"/>
          </w:rPr>
          <w:t>постановлении</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N 30, ст. 5781; 2022, N 19, ст. 3204):</w:t>
      </w:r>
    </w:p>
    <w:p w14:paraId="1A51A585" w14:textId="77777777" w:rsidR="006E2060" w:rsidRDefault="006E2060">
      <w:pPr>
        <w:pStyle w:val="ConsPlusNormal"/>
        <w:spacing w:before="220"/>
        <w:ind w:firstLine="540"/>
        <w:jc w:val="both"/>
      </w:pPr>
      <w:r>
        <w:t xml:space="preserve">а) в </w:t>
      </w:r>
      <w:hyperlink r:id="rId105">
        <w:r>
          <w:rPr>
            <w:color w:val="0000FF"/>
          </w:rPr>
          <w:t>абзаце втором пункта 3</w:t>
        </w:r>
      </w:hyperlink>
      <w:r>
        <w:t xml:space="preserve"> слова "органам исполнительной власти субъектов" заменить словами "исполнительным органам субъектов";</w:t>
      </w:r>
    </w:p>
    <w:p w14:paraId="49479869" w14:textId="77777777" w:rsidR="006E2060" w:rsidRDefault="006E2060">
      <w:pPr>
        <w:pStyle w:val="ConsPlusNormal"/>
        <w:spacing w:before="220"/>
        <w:ind w:firstLine="540"/>
        <w:jc w:val="both"/>
      </w:pPr>
      <w:bookmarkStart w:id="8" w:name="P261"/>
      <w:bookmarkEnd w:id="8"/>
      <w:r>
        <w:t xml:space="preserve">б) в </w:t>
      </w:r>
      <w:hyperlink r:id="rId106">
        <w:r>
          <w:rPr>
            <w:color w:val="0000FF"/>
          </w:rPr>
          <w:t>Правилах</w:t>
        </w:r>
      </w:hyperlink>
      <w:r>
        <w:t xml:space="preserve"> формирования и ведения единого реестра контрольных (надзорных) мероприятий, утвержденных указанным постановлением:</w:t>
      </w:r>
    </w:p>
    <w:bookmarkStart w:id="9" w:name="P262"/>
    <w:bookmarkEnd w:id="9"/>
    <w:p w14:paraId="5AAEDDB8" w14:textId="77777777" w:rsidR="006E2060" w:rsidRDefault="006E2060">
      <w:pPr>
        <w:pStyle w:val="ConsPlusNormal"/>
        <w:spacing w:before="220"/>
        <w:ind w:firstLine="540"/>
        <w:jc w:val="both"/>
      </w:pPr>
      <w:r>
        <w:fldChar w:fldCharType="begin"/>
      </w:r>
      <w:r>
        <w:instrText>HYPERLINK "https://login.consultant.ru/link/?req=doc&amp;base=RZR&amp;n=442569&amp;dst=179" \h</w:instrText>
      </w:r>
      <w:r>
        <w:fldChar w:fldCharType="separate"/>
      </w:r>
      <w:r>
        <w:rPr>
          <w:color w:val="0000FF"/>
        </w:rPr>
        <w:t>пункт 10(2)</w:t>
      </w:r>
      <w:r>
        <w:fldChar w:fldCharType="end"/>
      </w:r>
      <w:r>
        <w:t xml:space="preserve"> дополнить абзацем следующего содержания:</w:t>
      </w:r>
    </w:p>
    <w:p w14:paraId="017CB310" w14:textId="77777777" w:rsidR="006E2060" w:rsidRDefault="006E2060">
      <w:pPr>
        <w:pStyle w:val="ConsPlusNormal"/>
        <w:spacing w:before="220"/>
        <w:ind w:firstLine="540"/>
        <w:jc w:val="both"/>
      </w:pPr>
      <w:bookmarkStart w:id="10" w:name="P263"/>
      <w:bookmarkEnd w:id="10"/>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14:paraId="27EE30C6" w14:textId="77777777" w:rsidR="006E2060" w:rsidRDefault="006E2060">
      <w:pPr>
        <w:pStyle w:val="ConsPlusNormal"/>
        <w:spacing w:before="220"/>
        <w:ind w:firstLine="540"/>
        <w:jc w:val="both"/>
      </w:pPr>
      <w:r>
        <w:t xml:space="preserve">в </w:t>
      </w:r>
      <w:hyperlink r:id="rId107">
        <w:r>
          <w:rPr>
            <w:color w:val="0000FF"/>
          </w:rPr>
          <w:t>пункте 12</w:t>
        </w:r>
      </w:hyperlink>
      <w:r>
        <w:t>:</w:t>
      </w:r>
    </w:p>
    <w:p w14:paraId="77D1EC1A" w14:textId="77777777" w:rsidR="006E2060" w:rsidRDefault="006E2060">
      <w:pPr>
        <w:pStyle w:val="ConsPlusNormal"/>
        <w:spacing w:before="220"/>
        <w:ind w:firstLine="540"/>
        <w:jc w:val="both"/>
      </w:pPr>
      <w:hyperlink r:id="rId108">
        <w:r>
          <w:rPr>
            <w:color w:val="0000FF"/>
          </w:rPr>
          <w:t>абзац первый</w:t>
        </w:r>
      </w:hyperlink>
      <w: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14:paraId="4B5B946C" w14:textId="77777777" w:rsidR="006E2060" w:rsidRDefault="006E2060">
      <w:pPr>
        <w:pStyle w:val="ConsPlusNormal"/>
        <w:spacing w:before="220"/>
        <w:ind w:firstLine="540"/>
        <w:jc w:val="both"/>
      </w:pPr>
      <w:hyperlink r:id="rId109">
        <w:r>
          <w:rPr>
            <w:color w:val="0000FF"/>
          </w:rPr>
          <w:t>абзац второй</w:t>
        </w:r>
      </w:hyperlink>
      <w:r>
        <w:t xml:space="preserve"> дополнить словами "либо используется соответствующий справочник единого реестра видов контроля";</w:t>
      </w:r>
    </w:p>
    <w:p w14:paraId="1359D5EB" w14:textId="77777777" w:rsidR="006E2060" w:rsidRDefault="006E2060">
      <w:pPr>
        <w:pStyle w:val="ConsPlusNormal"/>
        <w:spacing w:before="220"/>
        <w:ind w:firstLine="540"/>
        <w:jc w:val="both"/>
      </w:pPr>
      <w:bookmarkStart w:id="11" w:name="P267"/>
      <w:bookmarkEnd w:id="11"/>
      <w:r>
        <w:t xml:space="preserve">в </w:t>
      </w:r>
      <w:hyperlink r:id="rId110">
        <w:r>
          <w:rPr>
            <w:color w:val="0000FF"/>
          </w:rPr>
          <w:t>пункте 12(1)</w:t>
        </w:r>
      </w:hyperlink>
      <w:r>
        <w:t>:</w:t>
      </w:r>
    </w:p>
    <w:p w14:paraId="78705450" w14:textId="77777777" w:rsidR="006E2060" w:rsidRDefault="006E2060">
      <w:pPr>
        <w:pStyle w:val="ConsPlusNormal"/>
        <w:spacing w:before="220"/>
        <w:ind w:firstLine="540"/>
        <w:jc w:val="both"/>
      </w:pPr>
      <w:hyperlink r:id="rId111">
        <w:r>
          <w:rPr>
            <w:color w:val="0000FF"/>
          </w:rPr>
          <w:t>абзац первый</w:t>
        </w:r>
      </w:hyperlink>
      <w: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14:paraId="085F66E5" w14:textId="77777777" w:rsidR="006E2060" w:rsidRDefault="006E2060">
      <w:pPr>
        <w:pStyle w:val="ConsPlusNormal"/>
        <w:spacing w:before="220"/>
        <w:ind w:firstLine="540"/>
        <w:jc w:val="both"/>
      </w:pPr>
      <w:hyperlink r:id="rId112">
        <w:r>
          <w:rPr>
            <w:color w:val="0000FF"/>
          </w:rPr>
          <w:t>абзац второй</w:t>
        </w:r>
      </w:hyperlink>
      <w:r>
        <w:t xml:space="preserve"> дополнить словами "либо используется соответствующий справочник единого реестра видов контроля";</w:t>
      </w:r>
    </w:p>
    <w:bookmarkStart w:id="12" w:name="P270"/>
    <w:bookmarkEnd w:id="12"/>
    <w:p w14:paraId="4EFB0CF9" w14:textId="77777777" w:rsidR="006E2060" w:rsidRDefault="006E2060">
      <w:pPr>
        <w:pStyle w:val="ConsPlusNormal"/>
        <w:spacing w:before="220"/>
        <w:ind w:firstLine="540"/>
        <w:jc w:val="both"/>
      </w:pPr>
      <w:r>
        <w:fldChar w:fldCharType="begin"/>
      </w:r>
      <w:r>
        <w:instrText>HYPERLINK "https://login.consultant.ru/link/?req=doc&amp;base=RZR&amp;n=442569&amp;dst=181" \h</w:instrText>
      </w:r>
      <w:r>
        <w:fldChar w:fldCharType="separate"/>
      </w:r>
      <w:r>
        <w:rPr>
          <w:color w:val="0000FF"/>
        </w:rPr>
        <w:t>абзацы первый</w:t>
      </w:r>
      <w:r>
        <w:fldChar w:fldCharType="end"/>
      </w:r>
      <w:r>
        <w:t xml:space="preserve"> и </w:t>
      </w:r>
      <w:hyperlink r:id="rId113">
        <w:r>
          <w:rPr>
            <w:color w:val="0000FF"/>
          </w:rPr>
          <w:t>второй пункта 13</w:t>
        </w:r>
      </w:hyperlink>
      <w:r>
        <w:t xml:space="preserve"> дополнить словами "или единым реестром видов контроля с использованием атрибутов реестра субъектов малого и среднего предпринимательства";</w:t>
      </w:r>
    </w:p>
    <w:bookmarkStart w:id="13" w:name="P271"/>
    <w:bookmarkEnd w:id="13"/>
    <w:p w14:paraId="102D85A0" w14:textId="77777777" w:rsidR="006E2060" w:rsidRDefault="006E2060">
      <w:pPr>
        <w:pStyle w:val="ConsPlusNormal"/>
        <w:spacing w:before="220"/>
        <w:ind w:firstLine="540"/>
        <w:jc w:val="both"/>
      </w:pPr>
      <w:r>
        <w:fldChar w:fldCharType="begin"/>
      </w:r>
      <w:r>
        <w:instrText>HYPERLINK "https://login.consultant.ru/link/?req=doc&amp;base=RZR&amp;n=442482&amp;dst=100015" \h</w:instrText>
      </w:r>
      <w:r>
        <w:fldChar w:fldCharType="separate"/>
      </w:r>
      <w:r>
        <w:rPr>
          <w:color w:val="0000FF"/>
        </w:rPr>
        <w:t>дополнить</w:t>
      </w:r>
      <w:r>
        <w:fldChar w:fldCharType="end"/>
      </w:r>
      <w:r>
        <w:t xml:space="preserve"> пунктом 13(1) следующего содержания:</w:t>
      </w:r>
    </w:p>
    <w:p w14:paraId="3D6C0472" w14:textId="77777777" w:rsidR="006E2060" w:rsidRDefault="006E2060">
      <w:pPr>
        <w:pStyle w:val="ConsPlusNormal"/>
        <w:spacing w:before="220"/>
        <w:ind w:firstLine="540"/>
        <w:jc w:val="both"/>
      </w:pPr>
      <w:bookmarkStart w:id="14" w:name="P272"/>
      <w:bookmarkEnd w:id="14"/>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bookmarkStart w:id="15" w:name="P273"/>
    <w:bookmarkEnd w:id="15"/>
    <w:p w14:paraId="73F36187" w14:textId="77777777" w:rsidR="006E2060" w:rsidRDefault="006E2060">
      <w:pPr>
        <w:pStyle w:val="ConsPlusNormal"/>
        <w:spacing w:before="220"/>
        <w:ind w:firstLine="540"/>
        <w:jc w:val="both"/>
      </w:pPr>
      <w:r>
        <w:fldChar w:fldCharType="begin"/>
      </w:r>
      <w:r>
        <w:instrText>HYPERLINK "https://login.consultant.ru/link/?req=doc&amp;base=RZR&amp;n=442569&amp;dst=100069" \h</w:instrText>
      </w:r>
      <w:r>
        <w:fldChar w:fldCharType="separate"/>
      </w:r>
      <w:r>
        <w:rPr>
          <w:color w:val="0000FF"/>
        </w:rPr>
        <w:t>пункт 14</w:t>
      </w:r>
      <w:r>
        <w:fldChar w:fldCharType="end"/>
      </w:r>
      <w:r>
        <w:t xml:space="preserve"> дополнить абзацем следующего содержания:</w:t>
      </w:r>
    </w:p>
    <w:p w14:paraId="5AF16942" w14:textId="77777777" w:rsidR="006E2060" w:rsidRDefault="006E2060">
      <w:pPr>
        <w:pStyle w:val="ConsPlusNormal"/>
        <w:spacing w:before="220"/>
        <w:ind w:firstLine="540"/>
        <w:jc w:val="both"/>
      </w:pPr>
      <w:r>
        <w:lastRenderedPageBreak/>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bookmarkStart w:id="16" w:name="P275"/>
    <w:bookmarkEnd w:id="16"/>
    <w:p w14:paraId="7A5FF47F" w14:textId="77777777" w:rsidR="006E2060" w:rsidRDefault="006E2060">
      <w:pPr>
        <w:pStyle w:val="ConsPlusNormal"/>
        <w:spacing w:before="220"/>
        <w:ind w:firstLine="540"/>
        <w:jc w:val="both"/>
      </w:pPr>
      <w:r>
        <w:fldChar w:fldCharType="begin"/>
      </w:r>
      <w:r>
        <w:instrText>HYPERLINK "https://login.consultant.ru/link/?req=doc&amp;base=RZR&amp;n=442569&amp;dst=100092" \h</w:instrText>
      </w:r>
      <w:r>
        <w:fldChar w:fldCharType="separate"/>
      </w:r>
      <w:r>
        <w:rPr>
          <w:color w:val="0000FF"/>
        </w:rPr>
        <w:t>пункт 27</w:t>
      </w:r>
      <w:r>
        <w:fldChar w:fldCharType="end"/>
      </w:r>
      <w:r>
        <w:t xml:space="preserve"> после слов "органами прокуратуры" дополнить словами "(один такой план может быть сформирован и утвержден только по одному виду контроля (надзора)";</w:t>
      </w:r>
    </w:p>
    <w:p w14:paraId="4E339F14" w14:textId="77777777" w:rsidR="006E2060" w:rsidRDefault="006E2060">
      <w:pPr>
        <w:pStyle w:val="ConsPlusNormal"/>
        <w:spacing w:before="220"/>
        <w:ind w:firstLine="540"/>
        <w:jc w:val="both"/>
      </w:pPr>
      <w:hyperlink r:id="rId114">
        <w:r>
          <w:rPr>
            <w:color w:val="0000FF"/>
          </w:rPr>
          <w:t>дополнить</w:t>
        </w:r>
      </w:hyperlink>
      <w:r>
        <w:t xml:space="preserve"> пунктом 35 следующего содержания:</w:t>
      </w:r>
    </w:p>
    <w:p w14:paraId="2D6A8E52" w14:textId="77777777" w:rsidR="006E2060" w:rsidRDefault="006E2060">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14:paraId="6BE2A146" w14:textId="77777777" w:rsidR="006E2060" w:rsidRDefault="006E2060">
      <w:pPr>
        <w:pStyle w:val="ConsPlusNormal"/>
        <w:spacing w:before="220"/>
        <w:ind w:firstLine="540"/>
        <w:jc w:val="both"/>
      </w:pPr>
      <w:r>
        <w:t xml:space="preserve">в </w:t>
      </w:r>
      <w:hyperlink r:id="rId115">
        <w:r>
          <w:rPr>
            <w:color w:val="0000FF"/>
          </w:rPr>
          <w:t>приложении</w:t>
        </w:r>
      </w:hyperlink>
      <w:r>
        <w:t xml:space="preserve"> к указанным Правилам:</w:t>
      </w:r>
    </w:p>
    <w:p w14:paraId="7051F130" w14:textId="77777777" w:rsidR="006E2060" w:rsidRDefault="006E2060">
      <w:pPr>
        <w:pStyle w:val="ConsPlusNormal"/>
        <w:spacing w:before="220"/>
        <w:ind w:firstLine="540"/>
        <w:jc w:val="both"/>
      </w:pPr>
      <w:r>
        <w:t xml:space="preserve">в </w:t>
      </w:r>
      <w:hyperlink r:id="rId116">
        <w:r>
          <w:rPr>
            <w:color w:val="0000FF"/>
          </w:rPr>
          <w:t>разделе I</w:t>
        </w:r>
      </w:hyperlink>
      <w:r>
        <w:t>:</w:t>
      </w:r>
    </w:p>
    <w:p w14:paraId="129EBAE6" w14:textId="77777777" w:rsidR="006E2060" w:rsidRDefault="006E2060">
      <w:pPr>
        <w:pStyle w:val="ConsPlusNormal"/>
        <w:spacing w:before="220"/>
        <w:ind w:firstLine="540"/>
        <w:jc w:val="both"/>
      </w:pPr>
      <w:r>
        <w:t xml:space="preserve">в </w:t>
      </w:r>
      <w:hyperlink r:id="rId117">
        <w:r>
          <w:rPr>
            <w:color w:val="0000FF"/>
          </w:rPr>
          <w:t>подразделе</w:t>
        </w:r>
      </w:hyperlink>
      <w:r>
        <w:t xml:space="preserve"> "Объявление предостережения":</w:t>
      </w:r>
    </w:p>
    <w:p w14:paraId="6E74B1CA" w14:textId="77777777" w:rsidR="006E2060" w:rsidRDefault="006E2060">
      <w:pPr>
        <w:pStyle w:val="ConsPlusNormal"/>
        <w:spacing w:before="220"/>
        <w:ind w:firstLine="540"/>
        <w:jc w:val="both"/>
      </w:pPr>
      <w:hyperlink r:id="rId118">
        <w:r>
          <w:rPr>
            <w:color w:val="0000FF"/>
          </w:rPr>
          <w:t>пункт 6</w:t>
        </w:r>
      </w:hyperlink>
      <w:r>
        <w:t xml:space="preserve"> после слов "необходимых полей &lt;4-1&gt;" дополнить словами "либо путем использования справочника единого реестра видов контроля";</w:t>
      </w:r>
    </w:p>
    <w:p w14:paraId="0DD580FB" w14:textId="77777777" w:rsidR="006E2060" w:rsidRDefault="006E2060">
      <w:pPr>
        <w:pStyle w:val="ConsPlusNormal"/>
        <w:spacing w:before="220"/>
        <w:ind w:firstLine="540"/>
        <w:jc w:val="both"/>
      </w:pPr>
      <w:hyperlink r:id="rId119">
        <w:r>
          <w:rPr>
            <w:color w:val="0000FF"/>
          </w:rPr>
          <w:t>пункт 9</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52C1D48E" w14:textId="77777777" w:rsidR="006E2060" w:rsidRDefault="006E2060">
      <w:pPr>
        <w:pStyle w:val="ConsPlusNormal"/>
        <w:spacing w:before="220"/>
        <w:ind w:firstLine="540"/>
        <w:jc w:val="both"/>
      </w:pPr>
      <w:r>
        <w:t xml:space="preserve">в </w:t>
      </w:r>
      <w:hyperlink r:id="rId120">
        <w:r>
          <w:rPr>
            <w:color w:val="0000FF"/>
          </w:rPr>
          <w:t>подразделе</w:t>
        </w:r>
      </w:hyperlink>
      <w:r>
        <w:t xml:space="preserve"> "Профилактический визит":</w:t>
      </w:r>
    </w:p>
    <w:p w14:paraId="71042E57" w14:textId="77777777" w:rsidR="006E2060" w:rsidRDefault="006E2060">
      <w:pPr>
        <w:pStyle w:val="ConsPlusNormal"/>
        <w:spacing w:before="220"/>
        <w:ind w:firstLine="540"/>
        <w:jc w:val="both"/>
      </w:pPr>
      <w:hyperlink r:id="rId121">
        <w:r>
          <w:rPr>
            <w:color w:val="0000FF"/>
          </w:rPr>
          <w:t>дополнить</w:t>
        </w:r>
      </w:hyperlink>
      <w:r>
        <w:t xml:space="preserve"> пунктом 1(1) следующего содержания:</w:t>
      </w:r>
    </w:p>
    <w:p w14:paraId="4872A8E1" w14:textId="77777777" w:rsidR="006E2060" w:rsidRDefault="006E2060">
      <w:pPr>
        <w:pStyle w:val="ConsPlusNormal"/>
        <w:jc w:val="both"/>
      </w:pPr>
    </w:p>
    <w:p w14:paraId="71C5A184" w14:textId="77777777" w:rsidR="006E2060" w:rsidRDefault="006E2060">
      <w:pPr>
        <w:pStyle w:val="ConsPlusNormal"/>
        <w:sectPr w:rsidR="006E2060" w:rsidSect="006E2060">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3C080C65" w14:textId="77777777">
        <w:tc>
          <w:tcPr>
            <w:tcW w:w="566" w:type="dxa"/>
            <w:tcBorders>
              <w:top w:val="nil"/>
              <w:left w:val="nil"/>
              <w:bottom w:val="nil"/>
              <w:right w:val="nil"/>
            </w:tcBorders>
          </w:tcPr>
          <w:p w14:paraId="45D246BB" w14:textId="77777777" w:rsidR="006E2060" w:rsidRDefault="006E2060">
            <w:pPr>
              <w:pStyle w:val="ConsPlusNormal"/>
              <w:jc w:val="center"/>
            </w:pPr>
            <w:r>
              <w:lastRenderedPageBreak/>
              <w:t>"1(1).</w:t>
            </w:r>
          </w:p>
        </w:tc>
        <w:tc>
          <w:tcPr>
            <w:tcW w:w="3855" w:type="dxa"/>
            <w:tcBorders>
              <w:top w:val="nil"/>
              <w:left w:val="nil"/>
              <w:bottom w:val="nil"/>
              <w:right w:val="nil"/>
            </w:tcBorders>
          </w:tcPr>
          <w:p w14:paraId="2EF03E7D" w14:textId="77777777" w:rsidR="006E2060" w:rsidRDefault="006E2060">
            <w:pPr>
              <w:pStyle w:val="ConsPlusNormal"/>
              <w:jc w:val="center"/>
            </w:pPr>
            <w:r>
              <w:t>Невозможность отказа от профилактического визита &lt;10-1-1&gt;</w:t>
            </w:r>
          </w:p>
        </w:tc>
        <w:tc>
          <w:tcPr>
            <w:tcW w:w="1700" w:type="dxa"/>
            <w:tcBorders>
              <w:top w:val="nil"/>
              <w:left w:val="nil"/>
              <w:bottom w:val="nil"/>
              <w:right w:val="nil"/>
            </w:tcBorders>
          </w:tcPr>
          <w:p w14:paraId="519A10FC" w14:textId="77777777" w:rsidR="006E2060" w:rsidRDefault="006E2060">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14:paraId="1E8A69A4" w14:textId="77777777" w:rsidR="006E2060" w:rsidRDefault="006E2060">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14:paraId="3F03871A" w14:textId="77777777" w:rsidR="006E2060" w:rsidRDefault="006E2060">
            <w:pPr>
              <w:pStyle w:val="ConsPlusNormal"/>
              <w:jc w:val="center"/>
            </w:pPr>
            <w:r>
              <w:t>1</w:t>
            </w:r>
          </w:p>
        </w:tc>
        <w:tc>
          <w:tcPr>
            <w:tcW w:w="1700" w:type="dxa"/>
            <w:tcBorders>
              <w:top w:val="nil"/>
              <w:left w:val="nil"/>
              <w:bottom w:val="nil"/>
              <w:right w:val="nil"/>
            </w:tcBorders>
          </w:tcPr>
          <w:p w14:paraId="0562D813" w14:textId="77777777" w:rsidR="006E2060" w:rsidRDefault="006E2060">
            <w:pPr>
              <w:pStyle w:val="ConsPlusNormal"/>
              <w:jc w:val="center"/>
            </w:pPr>
            <w:r>
              <w:t>2";</w:t>
            </w:r>
          </w:p>
        </w:tc>
      </w:tr>
    </w:tbl>
    <w:p w14:paraId="1BD06113" w14:textId="77777777" w:rsidR="006E2060" w:rsidRDefault="006E2060">
      <w:pPr>
        <w:pStyle w:val="ConsPlusNormal"/>
        <w:jc w:val="both"/>
      </w:pPr>
    </w:p>
    <w:p w14:paraId="2428DC56" w14:textId="77777777" w:rsidR="006E2060" w:rsidRDefault="006E2060">
      <w:pPr>
        <w:pStyle w:val="ConsPlusNormal"/>
        <w:ind w:firstLine="540"/>
        <w:jc w:val="both"/>
      </w:pPr>
      <w:hyperlink r:id="rId122">
        <w:r>
          <w:rPr>
            <w:color w:val="0000FF"/>
          </w:rPr>
          <w:t>пункт 5</w:t>
        </w:r>
      </w:hyperlink>
      <w:r>
        <w:t xml:space="preserve"> изложить в следующей редакции:</w:t>
      </w:r>
    </w:p>
    <w:p w14:paraId="4E999F31"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71C434A5" w14:textId="77777777">
        <w:tc>
          <w:tcPr>
            <w:tcW w:w="566" w:type="dxa"/>
            <w:tcBorders>
              <w:top w:val="nil"/>
              <w:left w:val="nil"/>
              <w:bottom w:val="nil"/>
              <w:right w:val="nil"/>
            </w:tcBorders>
          </w:tcPr>
          <w:p w14:paraId="767CED5E" w14:textId="77777777" w:rsidR="006E2060" w:rsidRDefault="006E2060">
            <w:pPr>
              <w:pStyle w:val="ConsPlusNormal"/>
              <w:jc w:val="center"/>
            </w:pPr>
            <w:r>
              <w:t>"5.</w:t>
            </w:r>
          </w:p>
        </w:tc>
        <w:tc>
          <w:tcPr>
            <w:tcW w:w="3855" w:type="dxa"/>
            <w:tcBorders>
              <w:top w:val="nil"/>
              <w:left w:val="nil"/>
              <w:bottom w:val="nil"/>
              <w:right w:val="nil"/>
            </w:tcBorders>
          </w:tcPr>
          <w:p w14:paraId="31AB35CC" w14:textId="77777777" w:rsidR="006E2060" w:rsidRDefault="006E2060">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14:paraId="103B9653" w14:textId="77777777" w:rsidR="006E2060" w:rsidRDefault="006E2060">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14:paraId="59029F01" w14:textId="77777777" w:rsidR="006E2060" w:rsidRDefault="006E2060">
            <w:pPr>
              <w:pStyle w:val="ConsPlusNormal"/>
            </w:pPr>
            <w:r>
              <w:t>календарь</w:t>
            </w:r>
          </w:p>
        </w:tc>
        <w:tc>
          <w:tcPr>
            <w:tcW w:w="1700" w:type="dxa"/>
            <w:tcBorders>
              <w:top w:val="nil"/>
              <w:left w:val="nil"/>
              <w:bottom w:val="nil"/>
              <w:right w:val="nil"/>
            </w:tcBorders>
          </w:tcPr>
          <w:p w14:paraId="549AD3B0" w14:textId="77777777" w:rsidR="006E2060" w:rsidRDefault="006E2060">
            <w:pPr>
              <w:pStyle w:val="ConsPlusNormal"/>
              <w:jc w:val="center"/>
            </w:pPr>
            <w:r>
              <w:t>1</w:t>
            </w:r>
          </w:p>
        </w:tc>
        <w:tc>
          <w:tcPr>
            <w:tcW w:w="1700" w:type="dxa"/>
            <w:tcBorders>
              <w:top w:val="nil"/>
              <w:left w:val="nil"/>
              <w:bottom w:val="nil"/>
              <w:right w:val="nil"/>
            </w:tcBorders>
          </w:tcPr>
          <w:p w14:paraId="52B7D71C" w14:textId="77777777" w:rsidR="006E2060" w:rsidRDefault="006E2060">
            <w:pPr>
              <w:pStyle w:val="ConsPlusNormal"/>
              <w:jc w:val="center"/>
            </w:pPr>
            <w:r>
              <w:t>1 (заполняется с учетом примечания &lt;10-1-1&gt;)";</w:t>
            </w:r>
          </w:p>
        </w:tc>
      </w:tr>
    </w:tbl>
    <w:p w14:paraId="0F24983A" w14:textId="77777777" w:rsidR="006E2060" w:rsidRDefault="006E2060">
      <w:pPr>
        <w:pStyle w:val="ConsPlusNormal"/>
        <w:jc w:val="both"/>
      </w:pPr>
    </w:p>
    <w:p w14:paraId="09F0AD55" w14:textId="77777777" w:rsidR="006E2060" w:rsidRDefault="006E2060">
      <w:pPr>
        <w:pStyle w:val="ConsPlusNormal"/>
        <w:ind w:firstLine="540"/>
        <w:jc w:val="both"/>
      </w:pPr>
      <w:hyperlink r:id="rId123">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71365B8F" w14:textId="77777777" w:rsidR="006E2060" w:rsidRDefault="006E2060">
      <w:pPr>
        <w:pStyle w:val="ConsPlusNormal"/>
        <w:spacing w:before="220"/>
        <w:ind w:firstLine="540"/>
        <w:jc w:val="both"/>
      </w:pPr>
      <w:hyperlink r:id="rId124">
        <w:r>
          <w:rPr>
            <w:color w:val="0000FF"/>
          </w:rPr>
          <w:t>пункт 9</w:t>
        </w:r>
      </w:hyperlink>
      <w:r>
        <w:t xml:space="preserve"> изложить в следующей редакции:</w:t>
      </w:r>
    </w:p>
    <w:p w14:paraId="4D637A4E"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6C866376" w14:textId="77777777">
        <w:tc>
          <w:tcPr>
            <w:tcW w:w="566" w:type="dxa"/>
            <w:tcBorders>
              <w:top w:val="nil"/>
              <w:left w:val="nil"/>
              <w:bottom w:val="nil"/>
              <w:right w:val="nil"/>
            </w:tcBorders>
          </w:tcPr>
          <w:p w14:paraId="7C57D7D3" w14:textId="77777777" w:rsidR="006E2060" w:rsidRDefault="006E2060">
            <w:pPr>
              <w:pStyle w:val="ConsPlusNormal"/>
              <w:jc w:val="center"/>
            </w:pPr>
            <w:r>
              <w:t>"9.</w:t>
            </w:r>
          </w:p>
        </w:tc>
        <w:tc>
          <w:tcPr>
            <w:tcW w:w="3855" w:type="dxa"/>
            <w:tcBorders>
              <w:top w:val="nil"/>
              <w:left w:val="nil"/>
              <w:bottom w:val="nil"/>
              <w:right w:val="nil"/>
            </w:tcBorders>
          </w:tcPr>
          <w:p w14:paraId="50FFC385" w14:textId="77777777" w:rsidR="006E2060" w:rsidRDefault="006E2060">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14:paraId="7EFCA78B" w14:textId="77777777" w:rsidR="006E2060" w:rsidRDefault="006E2060">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14:paraId="3DB484B8" w14:textId="77777777" w:rsidR="006E2060" w:rsidRDefault="006E2060">
            <w:pPr>
              <w:pStyle w:val="ConsPlusNormal"/>
            </w:pPr>
            <w:r>
              <w:t>справочник единого реестра видов контроля</w:t>
            </w:r>
          </w:p>
        </w:tc>
        <w:tc>
          <w:tcPr>
            <w:tcW w:w="1700" w:type="dxa"/>
            <w:tcBorders>
              <w:top w:val="nil"/>
              <w:left w:val="nil"/>
              <w:bottom w:val="nil"/>
              <w:right w:val="nil"/>
            </w:tcBorders>
          </w:tcPr>
          <w:p w14:paraId="51545F2F" w14:textId="77777777" w:rsidR="006E2060" w:rsidRDefault="006E2060">
            <w:pPr>
              <w:pStyle w:val="ConsPlusNormal"/>
              <w:jc w:val="center"/>
            </w:pPr>
            <w:r>
              <w:t>1</w:t>
            </w:r>
          </w:p>
        </w:tc>
        <w:tc>
          <w:tcPr>
            <w:tcW w:w="1700" w:type="dxa"/>
            <w:tcBorders>
              <w:top w:val="nil"/>
              <w:left w:val="nil"/>
              <w:bottom w:val="nil"/>
              <w:right w:val="nil"/>
            </w:tcBorders>
          </w:tcPr>
          <w:p w14:paraId="2CD46DD6" w14:textId="77777777" w:rsidR="006E2060" w:rsidRDefault="006E2060">
            <w:pPr>
              <w:pStyle w:val="ConsPlusNormal"/>
              <w:jc w:val="center"/>
            </w:pPr>
            <w:r>
              <w:t>1 (заполняется с учетом примечания &lt;10-1-1&gt;)";</w:t>
            </w:r>
          </w:p>
        </w:tc>
      </w:tr>
    </w:tbl>
    <w:p w14:paraId="7AA292F6" w14:textId="77777777" w:rsidR="006E2060" w:rsidRDefault="006E2060">
      <w:pPr>
        <w:pStyle w:val="ConsPlusNormal"/>
        <w:jc w:val="both"/>
      </w:pPr>
    </w:p>
    <w:p w14:paraId="49ECD330" w14:textId="77777777" w:rsidR="006E2060" w:rsidRDefault="006E2060">
      <w:pPr>
        <w:pStyle w:val="ConsPlusNormal"/>
        <w:ind w:firstLine="540"/>
        <w:jc w:val="both"/>
      </w:pPr>
      <w:hyperlink r:id="rId125">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1D6EC0F7" w14:textId="77777777" w:rsidR="006E2060" w:rsidRDefault="006E2060">
      <w:pPr>
        <w:pStyle w:val="ConsPlusNormal"/>
        <w:spacing w:before="220"/>
        <w:ind w:firstLine="540"/>
        <w:jc w:val="both"/>
      </w:pPr>
      <w:r>
        <w:t xml:space="preserve">в </w:t>
      </w:r>
      <w:hyperlink r:id="rId126">
        <w:r>
          <w:rPr>
            <w:color w:val="0000FF"/>
          </w:rPr>
          <w:t>пункте 11(1)</w:t>
        </w:r>
      </w:hyperlink>
      <w:r>
        <w:t xml:space="preserve"> слова "в момент вынесения" заменить словами "не менее чем за 5 рабочих дней до начала проведения мероприятия";</w:t>
      </w:r>
    </w:p>
    <w:p w14:paraId="3CED861E" w14:textId="77777777" w:rsidR="006E2060" w:rsidRDefault="006E2060">
      <w:pPr>
        <w:pStyle w:val="ConsPlusNormal"/>
        <w:spacing w:before="220"/>
        <w:ind w:firstLine="540"/>
        <w:jc w:val="both"/>
      </w:pPr>
      <w:hyperlink r:id="rId127">
        <w:r>
          <w:rPr>
            <w:color w:val="0000FF"/>
          </w:rPr>
          <w:t>дополнить</w:t>
        </w:r>
      </w:hyperlink>
      <w:r>
        <w:t xml:space="preserve"> пунктом 11(2) следующего содержания:</w:t>
      </w:r>
    </w:p>
    <w:p w14:paraId="7F3F0430"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20BBF42A" w14:textId="77777777">
        <w:tc>
          <w:tcPr>
            <w:tcW w:w="566" w:type="dxa"/>
            <w:tcBorders>
              <w:top w:val="nil"/>
              <w:left w:val="nil"/>
              <w:bottom w:val="nil"/>
              <w:right w:val="nil"/>
            </w:tcBorders>
          </w:tcPr>
          <w:p w14:paraId="2F9096BB" w14:textId="77777777" w:rsidR="006E2060" w:rsidRDefault="006E2060">
            <w:pPr>
              <w:pStyle w:val="ConsPlusNormal"/>
              <w:jc w:val="center"/>
            </w:pPr>
            <w:r>
              <w:t>"11(</w:t>
            </w:r>
            <w:r>
              <w:lastRenderedPageBreak/>
              <w:t>2).</w:t>
            </w:r>
          </w:p>
        </w:tc>
        <w:tc>
          <w:tcPr>
            <w:tcW w:w="3855" w:type="dxa"/>
            <w:tcBorders>
              <w:top w:val="nil"/>
              <w:left w:val="nil"/>
              <w:bottom w:val="nil"/>
              <w:right w:val="nil"/>
            </w:tcBorders>
          </w:tcPr>
          <w:p w14:paraId="58F34FFC" w14:textId="77777777" w:rsidR="006E2060" w:rsidRDefault="006E2060">
            <w:pPr>
              <w:pStyle w:val="ConsPlusNormal"/>
              <w:jc w:val="center"/>
            </w:pPr>
            <w:r>
              <w:lastRenderedPageBreak/>
              <w:t xml:space="preserve">Сведения об осуществляемых в рамках </w:t>
            </w:r>
            <w:r>
              <w:lastRenderedPageBreak/>
              <w:t>мероприятия контрольных (надзорных) действиях</w:t>
            </w:r>
          </w:p>
        </w:tc>
        <w:tc>
          <w:tcPr>
            <w:tcW w:w="1700" w:type="dxa"/>
            <w:tcBorders>
              <w:top w:val="nil"/>
              <w:left w:val="nil"/>
              <w:bottom w:val="nil"/>
              <w:right w:val="nil"/>
            </w:tcBorders>
          </w:tcPr>
          <w:p w14:paraId="09505E67" w14:textId="77777777" w:rsidR="006E2060" w:rsidRDefault="006E2060">
            <w:pPr>
              <w:pStyle w:val="ConsPlusNormal"/>
              <w:jc w:val="center"/>
            </w:pPr>
            <w:r>
              <w:lastRenderedPageBreak/>
              <w:t xml:space="preserve">в момент </w:t>
            </w:r>
            <w:r>
              <w:lastRenderedPageBreak/>
              <w:t>создания мероприятия</w:t>
            </w:r>
          </w:p>
        </w:tc>
        <w:tc>
          <w:tcPr>
            <w:tcW w:w="3968" w:type="dxa"/>
            <w:tcBorders>
              <w:top w:val="nil"/>
              <w:left w:val="nil"/>
              <w:bottom w:val="nil"/>
              <w:right w:val="nil"/>
            </w:tcBorders>
          </w:tcPr>
          <w:p w14:paraId="6B423F73" w14:textId="77777777" w:rsidR="006E2060" w:rsidRDefault="006E2060">
            <w:pPr>
              <w:pStyle w:val="ConsPlusNormal"/>
            </w:pPr>
            <w:r>
              <w:lastRenderedPageBreak/>
              <w:t xml:space="preserve">справочник единого реестра видов </w:t>
            </w:r>
            <w:r>
              <w:lastRenderedPageBreak/>
              <w:t>контроля с возможностью множественного выбора</w:t>
            </w:r>
          </w:p>
        </w:tc>
        <w:tc>
          <w:tcPr>
            <w:tcW w:w="1700" w:type="dxa"/>
            <w:tcBorders>
              <w:top w:val="nil"/>
              <w:left w:val="nil"/>
              <w:bottom w:val="nil"/>
              <w:right w:val="nil"/>
            </w:tcBorders>
          </w:tcPr>
          <w:p w14:paraId="67891B28" w14:textId="77777777" w:rsidR="006E2060" w:rsidRDefault="006E2060">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14:paraId="11E3BB74" w14:textId="77777777" w:rsidR="006E2060" w:rsidRDefault="006E2060">
            <w:pPr>
              <w:pStyle w:val="ConsPlusNormal"/>
              <w:jc w:val="center"/>
            </w:pPr>
            <w:r>
              <w:lastRenderedPageBreak/>
              <w:t>1</w:t>
            </w:r>
          </w:p>
          <w:p w14:paraId="689B1686" w14:textId="77777777" w:rsidR="006E2060" w:rsidRDefault="006E2060">
            <w:pPr>
              <w:pStyle w:val="ConsPlusNormal"/>
              <w:jc w:val="center"/>
            </w:pPr>
            <w:r>
              <w:lastRenderedPageBreak/>
              <w:t>(заполняется с учетом примечания &lt;10-1-1&gt;)";</w:t>
            </w:r>
          </w:p>
        </w:tc>
      </w:tr>
    </w:tbl>
    <w:p w14:paraId="6592AECC" w14:textId="77777777" w:rsidR="006E2060" w:rsidRDefault="006E2060">
      <w:pPr>
        <w:pStyle w:val="ConsPlusNormal"/>
        <w:jc w:val="both"/>
      </w:pPr>
    </w:p>
    <w:p w14:paraId="4748A326" w14:textId="77777777" w:rsidR="006E2060" w:rsidRDefault="006E2060">
      <w:pPr>
        <w:pStyle w:val="ConsPlusNormal"/>
        <w:ind w:firstLine="540"/>
        <w:jc w:val="both"/>
      </w:pPr>
      <w:hyperlink r:id="rId128">
        <w:r>
          <w:rPr>
            <w:color w:val="0000FF"/>
          </w:rPr>
          <w:t>дополнить</w:t>
        </w:r>
      </w:hyperlink>
      <w:r>
        <w:t xml:space="preserve"> пунктами 14(1) - 14(3) следующего содержания:</w:t>
      </w:r>
    </w:p>
    <w:p w14:paraId="48A7B6E1"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560A823B" w14:textId="77777777">
        <w:tc>
          <w:tcPr>
            <w:tcW w:w="566" w:type="dxa"/>
            <w:tcBorders>
              <w:top w:val="nil"/>
              <w:left w:val="nil"/>
              <w:bottom w:val="nil"/>
              <w:right w:val="nil"/>
            </w:tcBorders>
          </w:tcPr>
          <w:p w14:paraId="651FB9EA" w14:textId="77777777" w:rsidR="006E2060" w:rsidRDefault="006E2060">
            <w:pPr>
              <w:pStyle w:val="ConsPlusNormal"/>
              <w:jc w:val="center"/>
            </w:pPr>
            <w:r>
              <w:t>"14(1).</w:t>
            </w:r>
          </w:p>
        </w:tc>
        <w:tc>
          <w:tcPr>
            <w:tcW w:w="3855" w:type="dxa"/>
            <w:tcBorders>
              <w:top w:val="nil"/>
              <w:left w:val="nil"/>
              <w:bottom w:val="nil"/>
              <w:right w:val="nil"/>
            </w:tcBorders>
          </w:tcPr>
          <w:p w14:paraId="0D2C4098" w14:textId="77777777" w:rsidR="006E2060" w:rsidRDefault="006E2060">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14:paraId="75B6C0FC" w14:textId="77777777" w:rsidR="006E2060" w:rsidRDefault="006E2060">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14:paraId="7F168578" w14:textId="77777777" w:rsidR="006E2060" w:rsidRDefault="006E2060">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14:paraId="1E0B4B99"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326001ED" w14:textId="77777777" w:rsidR="006E2060" w:rsidRDefault="006E2060">
            <w:pPr>
              <w:pStyle w:val="ConsPlusNormal"/>
              <w:jc w:val="center"/>
            </w:pPr>
            <w:r>
              <w:t>1</w:t>
            </w:r>
          </w:p>
          <w:p w14:paraId="2836B6AB" w14:textId="77777777" w:rsidR="006E2060" w:rsidRDefault="006E2060">
            <w:pPr>
              <w:pStyle w:val="ConsPlusNormal"/>
              <w:jc w:val="center"/>
            </w:pPr>
            <w:r>
              <w:t>(обязательно в случае приостановления срока проведения мероприятия, заполняется с учетом примечания &lt;10-1-1&gt;)</w:t>
            </w:r>
          </w:p>
        </w:tc>
      </w:tr>
      <w:tr w:rsidR="006E2060" w14:paraId="10DED289" w14:textId="77777777">
        <w:tc>
          <w:tcPr>
            <w:tcW w:w="566" w:type="dxa"/>
            <w:tcBorders>
              <w:top w:val="nil"/>
              <w:left w:val="nil"/>
              <w:bottom w:val="nil"/>
              <w:right w:val="nil"/>
            </w:tcBorders>
          </w:tcPr>
          <w:p w14:paraId="6C32EF8B" w14:textId="77777777" w:rsidR="006E2060" w:rsidRDefault="006E2060">
            <w:pPr>
              <w:pStyle w:val="ConsPlusNormal"/>
              <w:jc w:val="center"/>
            </w:pPr>
            <w:r>
              <w:t>14(2).</w:t>
            </w:r>
          </w:p>
        </w:tc>
        <w:tc>
          <w:tcPr>
            <w:tcW w:w="3855" w:type="dxa"/>
            <w:tcBorders>
              <w:top w:val="nil"/>
              <w:left w:val="nil"/>
              <w:bottom w:val="nil"/>
              <w:right w:val="nil"/>
            </w:tcBorders>
          </w:tcPr>
          <w:p w14:paraId="791C86BA"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tcPr>
          <w:p w14:paraId="566988AD"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29AD3F79"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7668CAA3" w14:textId="77777777" w:rsidR="006E2060" w:rsidRDefault="006E2060">
            <w:pPr>
              <w:pStyle w:val="ConsPlusNormal"/>
              <w:jc w:val="center"/>
            </w:pPr>
            <w:r>
              <w:t>1</w:t>
            </w:r>
          </w:p>
        </w:tc>
        <w:tc>
          <w:tcPr>
            <w:tcW w:w="1700" w:type="dxa"/>
            <w:tcBorders>
              <w:top w:val="nil"/>
              <w:left w:val="nil"/>
              <w:bottom w:val="nil"/>
              <w:right w:val="nil"/>
            </w:tcBorders>
          </w:tcPr>
          <w:p w14:paraId="2D32CC92" w14:textId="77777777" w:rsidR="006E2060" w:rsidRDefault="006E2060">
            <w:pPr>
              <w:pStyle w:val="ConsPlusNormal"/>
              <w:jc w:val="center"/>
            </w:pPr>
            <w:r>
              <w:t>2</w:t>
            </w:r>
          </w:p>
        </w:tc>
      </w:tr>
      <w:tr w:rsidR="006E2060" w14:paraId="787A0F52" w14:textId="77777777">
        <w:tc>
          <w:tcPr>
            <w:tcW w:w="566" w:type="dxa"/>
            <w:tcBorders>
              <w:top w:val="nil"/>
              <w:left w:val="nil"/>
              <w:bottom w:val="nil"/>
              <w:right w:val="nil"/>
            </w:tcBorders>
          </w:tcPr>
          <w:p w14:paraId="4F3F8EE9" w14:textId="77777777" w:rsidR="006E2060" w:rsidRDefault="006E2060">
            <w:pPr>
              <w:pStyle w:val="ConsPlusNormal"/>
              <w:jc w:val="center"/>
            </w:pPr>
            <w:r>
              <w:t>14(3).</w:t>
            </w:r>
          </w:p>
        </w:tc>
        <w:tc>
          <w:tcPr>
            <w:tcW w:w="3855" w:type="dxa"/>
            <w:tcBorders>
              <w:top w:val="nil"/>
              <w:left w:val="nil"/>
              <w:bottom w:val="nil"/>
              <w:right w:val="nil"/>
            </w:tcBorders>
          </w:tcPr>
          <w:p w14:paraId="545A62E0"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tcPr>
          <w:p w14:paraId="2A900A3C"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72E577FC" w14:textId="77777777" w:rsidR="006E2060" w:rsidRDefault="006E2060">
            <w:pPr>
              <w:pStyle w:val="ConsPlusNormal"/>
            </w:pPr>
            <w:r>
              <w:t>справочник самого единого реестра &lt;10-1-2&gt;</w:t>
            </w:r>
          </w:p>
        </w:tc>
        <w:tc>
          <w:tcPr>
            <w:tcW w:w="1700" w:type="dxa"/>
            <w:tcBorders>
              <w:top w:val="nil"/>
              <w:left w:val="nil"/>
              <w:bottom w:val="nil"/>
              <w:right w:val="nil"/>
            </w:tcBorders>
          </w:tcPr>
          <w:p w14:paraId="6838F6BB" w14:textId="77777777" w:rsidR="006E2060" w:rsidRDefault="006E2060">
            <w:pPr>
              <w:pStyle w:val="ConsPlusNormal"/>
              <w:jc w:val="center"/>
            </w:pPr>
            <w:r>
              <w:t>1</w:t>
            </w:r>
          </w:p>
        </w:tc>
        <w:tc>
          <w:tcPr>
            <w:tcW w:w="1700" w:type="dxa"/>
            <w:tcBorders>
              <w:top w:val="nil"/>
              <w:left w:val="nil"/>
              <w:bottom w:val="nil"/>
              <w:right w:val="nil"/>
            </w:tcBorders>
          </w:tcPr>
          <w:p w14:paraId="6C5E4B42" w14:textId="77777777" w:rsidR="006E2060" w:rsidRDefault="006E2060">
            <w:pPr>
              <w:pStyle w:val="ConsPlusNormal"/>
              <w:jc w:val="center"/>
            </w:pPr>
            <w:r>
              <w:t>2";</w:t>
            </w:r>
          </w:p>
        </w:tc>
      </w:tr>
    </w:tbl>
    <w:p w14:paraId="7DAAAFCD" w14:textId="77777777" w:rsidR="006E2060" w:rsidRDefault="006E2060">
      <w:pPr>
        <w:pStyle w:val="ConsPlusNormal"/>
        <w:jc w:val="both"/>
      </w:pPr>
    </w:p>
    <w:p w14:paraId="182744C9" w14:textId="77777777" w:rsidR="006E2060" w:rsidRDefault="006E2060">
      <w:pPr>
        <w:pStyle w:val="ConsPlusNormal"/>
        <w:ind w:firstLine="540"/>
        <w:jc w:val="both"/>
      </w:pPr>
      <w:hyperlink r:id="rId129">
        <w:r>
          <w:rPr>
            <w:color w:val="0000FF"/>
          </w:rPr>
          <w:t>пункт 18</w:t>
        </w:r>
      </w:hyperlink>
      <w:r>
        <w:t xml:space="preserve"> изложить в следующей редакции:</w:t>
      </w:r>
    </w:p>
    <w:p w14:paraId="3586897E"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3F4F131D" w14:textId="77777777">
        <w:tc>
          <w:tcPr>
            <w:tcW w:w="566" w:type="dxa"/>
            <w:tcBorders>
              <w:top w:val="nil"/>
              <w:left w:val="nil"/>
              <w:bottom w:val="nil"/>
              <w:right w:val="nil"/>
            </w:tcBorders>
          </w:tcPr>
          <w:p w14:paraId="055582A4" w14:textId="77777777" w:rsidR="006E2060" w:rsidRDefault="006E2060">
            <w:pPr>
              <w:pStyle w:val="ConsPlusNormal"/>
              <w:jc w:val="center"/>
            </w:pPr>
            <w:r>
              <w:t>"18.</w:t>
            </w:r>
          </w:p>
        </w:tc>
        <w:tc>
          <w:tcPr>
            <w:tcW w:w="3855" w:type="dxa"/>
            <w:tcBorders>
              <w:top w:val="nil"/>
              <w:left w:val="nil"/>
              <w:bottom w:val="nil"/>
              <w:right w:val="nil"/>
            </w:tcBorders>
          </w:tcPr>
          <w:p w14:paraId="3C817537" w14:textId="77777777" w:rsidR="006E2060" w:rsidRDefault="006E2060">
            <w:pPr>
              <w:pStyle w:val="ConsPlusNormal"/>
              <w:jc w:val="center"/>
            </w:pPr>
            <w:r>
              <w:t>Сведения о причинах непроведения мероприятия</w:t>
            </w:r>
          </w:p>
        </w:tc>
        <w:tc>
          <w:tcPr>
            <w:tcW w:w="1700" w:type="dxa"/>
            <w:tcBorders>
              <w:top w:val="nil"/>
              <w:left w:val="nil"/>
              <w:bottom w:val="nil"/>
              <w:right w:val="nil"/>
            </w:tcBorders>
          </w:tcPr>
          <w:p w14:paraId="4D7A9C31" w14:textId="77777777" w:rsidR="006E2060" w:rsidRDefault="006E2060">
            <w:pPr>
              <w:pStyle w:val="ConsPlusNormal"/>
              <w:jc w:val="center"/>
            </w:pPr>
            <w:r>
              <w:t>по мере возникновения</w:t>
            </w:r>
          </w:p>
        </w:tc>
        <w:tc>
          <w:tcPr>
            <w:tcW w:w="3968" w:type="dxa"/>
            <w:tcBorders>
              <w:top w:val="nil"/>
              <w:left w:val="nil"/>
              <w:bottom w:val="nil"/>
              <w:right w:val="nil"/>
            </w:tcBorders>
          </w:tcPr>
          <w:p w14:paraId="73C6DC23" w14:textId="77777777" w:rsidR="006E2060" w:rsidRDefault="006E2060">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14:paraId="2EF830D6" w14:textId="77777777" w:rsidR="006E2060" w:rsidRDefault="006E2060">
            <w:pPr>
              <w:pStyle w:val="ConsPlusNormal"/>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14:paraId="027660FB" w14:textId="77777777" w:rsidR="006E2060" w:rsidRDefault="006E2060">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14:paraId="12732B7E" w14:textId="77777777" w:rsidR="006E2060" w:rsidRDefault="006E2060">
            <w:pPr>
              <w:pStyle w:val="ConsPlusNormal"/>
              <w:jc w:val="center"/>
            </w:pPr>
            <w:r>
              <w:t>1</w:t>
            </w:r>
          </w:p>
        </w:tc>
        <w:tc>
          <w:tcPr>
            <w:tcW w:w="1700" w:type="dxa"/>
            <w:tcBorders>
              <w:top w:val="nil"/>
              <w:left w:val="nil"/>
              <w:bottom w:val="nil"/>
              <w:right w:val="nil"/>
            </w:tcBorders>
          </w:tcPr>
          <w:p w14:paraId="67583DFD" w14:textId="77777777" w:rsidR="006E2060" w:rsidRDefault="006E2060">
            <w:pPr>
              <w:pStyle w:val="ConsPlusNormal"/>
              <w:jc w:val="center"/>
            </w:pPr>
            <w:r>
              <w:t>2";</w:t>
            </w:r>
          </w:p>
        </w:tc>
      </w:tr>
    </w:tbl>
    <w:p w14:paraId="579D1135" w14:textId="77777777" w:rsidR="006E2060" w:rsidRDefault="006E2060">
      <w:pPr>
        <w:pStyle w:val="ConsPlusNormal"/>
        <w:jc w:val="both"/>
      </w:pPr>
    </w:p>
    <w:p w14:paraId="3FA9F7A5" w14:textId="77777777" w:rsidR="006E2060" w:rsidRDefault="006E2060">
      <w:pPr>
        <w:pStyle w:val="ConsPlusNormal"/>
        <w:ind w:firstLine="540"/>
        <w:jc w:val="both"/>
      </w:pPr>
      <w:r>
        <w:t xml:space="preserve">в </w:t>
      </w:r>
      <w:hyperlink r:id="rId130">
        <w:r>
          <w:rPr>
            <w:color w:val="0000FF"/>
          </w:rPr>
          <w:t>разделе II</w:t>
        </w:r>
      </w:hyperlink>
      <w:r>
        <w:t>:</w:t>
      </w:r>
    </w:p>
    <w:p w14:paraId="768E432A" w14:textId="77777777" w:rsidR="006E2060" w:rsidRDefault="006E2060">
      <w:pPr>
        <w:pStyle w:val="ConsPlusNormal"/>
        <w:spacing w:before="220"/>
        <w:ind w:firstLine="540"/>
        <w:jc w:val="both"/>
      </w:pPr>
      <w:r>
        <w:t xml:space="preserve">в </w:t>
      </w:r>
      <w:hyperlink r:id="rId131">
        <w:r>
          <w:rPr>
            <w:color w:val="0000FF"/>
          </w:rPr>
          <w:t>подразделе</w:t>
        </w:r>
      </w:hyperlink>
      <w:r>
        <w:t xml:space="preserve"> "Контрольная закупка":</w:t>
      </w:r>
    </w:p>
    <w:p w14:paraId="4AB39460" w14:textId="77777777" w:rsidR="006E2060" w:rsidRDefault="006E2060">
      <w:pPr>
        <w:pStyle w:val="ConsPlusNormal"/>
        <w:spacing w:before="220"/>
        <w:ind w:firstLine="540"/>
        <w:jc w:val="both"/>
      </w:pPr>
      <w:hyperlink r:id="rId132">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664FF2ED" w14:textId="77777777" w:rsidR="006E2060" w:rsidRDefault="006E2060">
      <w:pPr>
        <w:pStyle w:val="ConsPlusNormal"/>
        <w:spacing w:before="220"/>
        <w:ind w:firstLine="540"/>
        <w:jc w:val="both"/>
      </w:pPr>
      <w:hyperlink r:id="rId133">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242755F3" w14:textId="77777777" w:rsidR="006E2060" w:rsidRDefault="006E2060">
      <w:pPr>
        <w:pStyle w:val="ConsPlusNormal"/>
        <w:spacing w:before="220"/>
        <w:ind w:firstLine="540"/>
        <w:jc w:val="both"/>
      </w:pPr>
      <w:hyperlink r:id="rId134">
        <w:r>
          <w:rPr>
            <w:color w:val="0000FF"/>
          </w:rPr>
          <w:t>пункт 11</w:t>
        </w:r>
      </w:hyperlink>
      <w:r>
        <w:t xml:space="preserve"> изложить в следующей редакции:</w:t>
      </w:r>
    </w:p>
    <w:p w14:paraId="14191BAE"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2DBD5E8F" w14:textId="77777777">
        <w:tc>
          <w:tcPr>
            <w:tcW w:w="566" w:type="dxa"/>
            <w:tcBorders>
              <w:top w:val="nil"/>
              <w:left w:val="nil"/>
              <w:bottom w:val="nil"/>
              <w:right w:val="nil"/>
            </w:tcBorders>
          </w:tcPr>
          <w:p w14:paraId="224791DE" w14:textId="77777777" w:rsidR="006E2060" w:rsidRDefault="006E2060">
            <w:pPr>
              <w:pStyle w:val="ConsPlusNormal"/>
              <w:jc w:val="center"/>
            </w:pPr>
            <w:r>
              <w:t>"11.</w:t>
            </w:r>
          </w:p>
        </w:tc>
        <w:tc>
          <w:tcPr>
            <w:tcW w:w="3855" w:type="dxa"/>
            <w:tcBorders>
              <w:top w:val="nil"/>
              <w:left w:val="nil"/>
              <w:bottom w:val="nil"/>
              <w:right w:val="nil"/>
            </w:tcBorders>
          </w:tcPr>
          <w:p w14:paraId="2EB3B935" w14:textId="77777777" w:rsidR="006E2060" w:rsidRDefault="006E2060">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14:paraId="3FD4EBA3" w14:textId="77777777" w:rsidR="006E2060" w:rsidRDefault="006E2060">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согласования, но не позднее начала проведения мероприятия</w:t>
            </w:r>
          </w:p>
        </w:tc>
        <w:tc>
          <w:tcPr>
            <w:tcW w:w="3968" w:type="dxa"/>
            <w:tcBorders>
              <w:top w:val="nil"/>
              <w:left w:val="nil"/>
              <w:bottom w:val="nil"/>
              <w:right w:val="nil"/>
            </w:tcBorders>
          </w:tcPr>
          <w:p w14:paraId="6660ADB2" w14:textId="77777777" w:rsidR="006E2060" w:rsidRDefault="006E2060">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14:paraId="25F46B92"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2CCF74B7" w14:textId="77777777" w:rsidR="006E2060" w:rsidRDefault="006E2060">
            <w:pPr>
              <w:pStyle w:val="ConsPlusNormal"/>
              <w:jc w:val="center"/>
            </w:pPr>
            <w:r>
              <w:t>2";</w:t>
            </w:r>
          </w:p>
        </w:tc>
      </w:tr>
    </w:tbl>
    <w:p w14:paraId="54E151C4" w14:textId="77777777" w:rsidR="006E2060" w:rsidRDefault="006E2060">
      <w:pPr>
        <w:pStyle w:val="ConsPlusNormal"/>
        <w:jc w:val="both"/>
      </w:pPr>
    </w:p>
    <w:bookmarkStart w:id="17" w:name="P370"/>
    <w:bookmarkEnd w:id="17"/>
    <w:p w14:paraId="630AA06C" w14:textId="77777777" w:rsidR="006E2060" w:rsidRDefault="006E2060">
      <w:pPr>
        <w:pStyle w:val="ConsPlusNormal"/>
        <w:ind w:firstLine="540"/>
        <w:jc w:val="both"/>
      </w:pPr>
      <w:r>
        <w:fldChar w:fldCharType="begin"/>
      </w:r>
      <w:r>
        <w:instrText>HYPERLINK "https://login.consultant.ru/link/?req=doc&amp;base=RZR&amp;n=442569&amp;dst=100297" \h</w:instrText>
      </w:r>
      <w:r>
        <w:fldChar w:fldCharType="separate"/>
      </w:r>
      <w:r>
        <w:rPr>
          <w:color w:val="0000FF"/>
        </w:rPr>
        <w:t>дополнить</w:t>
      </w:r>
      <w:r>
        <w:fldChar w:fldCharType="end"/>
      </w:r>
      <w:r>
        <w:t xml:space="preserve"> пунктами 18(1) и 18(2) следующего содержания:</w:t>
      </w:r>
    </w:p>
    <w:p w14:paraId="29B92F5E"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1F722695" w14:textId="77777777">
        <w:tc>
          <w:tcPr>
            <w:tcW w:w="566" w:type="dxa"/>
            <w:tcBorders>
              <w:top w:val="nil"/>
              <w:left w:val="nil"/>
              <w:bottom w:val="nil"/>
              <w:right w:val="nil"/>
            </w:tcBorders>
          </w:tcPr>
          <w:p w14:paraId="405B04B6" w14:textId="77777777" w:rsidR="006E2060" w:rsidRDefault="006E2060">
            <w:pPr>
              <w:pStyle w:val="ConsPlusNormal"/>
              <w:jc w:val="center"/>
            </w:pPr>
            <w:r>
              <w:t>"18(1).</w:t>
            </w:r>
          </w:p>
        </w:tc>
        <w:tc>
          <w:tcPr>
            <w:tcW w:w="3855" w:type="dxa"/>
            <w:tcBorders>
              <w:top w:val="nil"/>
              <w:left w:val="nil"/>
              <w:bottom w:val="nil"/>
              <w:right w:val="nil"/>
            </w:tcBorders>
          </w:tcPr>
          <w:p w14:paraId="7ED0929B"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tcPr>
          <w:p w14:paraId="22953201"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50AC2734"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7768E3BC"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0DF58814" w14:textId="77777777" w:rsidR="006E2060" w:rsidRDefault="006E2060">
            <w:pPr>
              <w:pStyle w:val="ConsPlusNormal"/>
              <w:jc w:val="center"/>
            </w:pPr>
            <w:r>
              <w:t>2</w:t>
            </w:r>
          </w:p>
        </w:tc>
      </w:tr>
      <w:tr w:rsidR="006E2060" w14:paraId="4F26E26A" w14:textId="77777777">
        <w:tc>
          <w:tcPr>
            <w:tcW w:w="566" w:type="dxa"/>
            <w:tcBorders>
              <w:top w:val="nil"/>
              <w:left w:val="nil"/>
              <w:bottom w:val="nil"/>
              <w:right w:val="nil"/>
            </w:tcBorders>
          </w:tcPr>
          <w:p w14:paraId="793EE842" w14:textId="77777777" w:rsidR="006E2060" w:rsidRDefault="006E2060">
            <w:pPr>
              <w:pStyle w:val="ConsPlusNormal"/>
              <w:jc w:val="center"/>
            </w:pPr>
            <w:r>
              <w:t>18(2).</w:t>
            </w:r>
          </w:p>
        </w:tc>
        <w:tc>
          <w:tcPr>
            <w:tcW w:w="3855" w:type="dxa"/>
            <w:tcBorders>
              <w:top w:val="nil"/>
              <w:left w:val="nil"/>
              <w:bottom w:val="nil"/>
              <w:right w:val="nil"/>
            </w:tcBorders>
          </w:tcPr>
          <w:p w14:paraId="7D612CC6"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tcPr>
          <w:p w14:paraId="13FFB16D" w14:textId="77777777" w:rsidR="006E2060" w:rsidRDefault="006E2060">
            <w:pPr>
              <w:pStyle w:val="ConsPlusNormal"/>
              <w:jc w:val="center"/>
            </w:pPr>
            <w:r>
              <w:t xml:space="preserve">в течение суток с момента принятия </w:t>
            </w:r>
            <w:r>
              <w:lastRenderedPageBreak/>
              <w:t>решения о переносе или об отмене</w:t>
            </w:r>
          </w:p>
        </w:tc>
        <w:tc>
          <w:tcPr>
            <w:tcW w:w="3968" w:type="dxa"/>
            <w:tcBorders>
              <w:top w:val="nil"/>
              <w:left w:val="nil"/>
              <w:bottom w:val="nil"/>
              <w:right w:val="nil"/>
            </w:tcBorders>
          </w:tcPr>
          <w:p w14:paraId="53466210" w14:textId="77777777" w:rsidR="006E2060" w:rsidRDefault="006E2060">
            <w:pPr>
              <w:pStyle w:val="ConsPlusNormal"/>
            </w:pPr>
            <w:r>
              <w:lastRenderedPageBreak/>
              <w:t>справочник самого единого реестра</w:t>
            </w:r>
          </w:p>
        </w:tc>
        <w:tc>
          <w:tcPr>
            <w:tcW w:w="1700" w:type="dxa"/>
            <w:tcBorders>
              <w:top w:val="nil"/>
              <w:left w:val="nil"/>
              <w:bottom w:val="nil"/>
              <w:right w:val="nil"/>
            </w:tcBorders>
          </w:tcPr>
          <w:p w14:paraId="4E2CD3E2" w14:textId="77777777" w:rsidR="006E2060" w:rsidRDefault="006E2060">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14:paraId="28C9574D" w14:textId="77777777" w:rsidR="006E2060" w:rsidRDefault="006E2060">
            <w:pPr>
              <w:pStyle w:val="ConsPlusNormal"/>
              <w:jc w:val="center"/>
            </w:pPr>
            <w:r>
              <w:lastRenderedPageBreak/>
              <w:t>2";</w:t>
            </w:r>
          </w:p>
        </w:tc>
      </w:tr>
    </w:tbl>
    <w:p w14:paraId="21C8D440" w14:textId="77777777" w:rsidR="006E2060" w:rsidRDefault="006E2060">
      <w:pPr>
        <w:pStyle w:val="ConsPlusNormal"/>
        <w:jc w:val="both"/>
      </w:pPr>
    </w:p>
    <w:p w14:paraId="308369A0" w14:textId="77777777" w:rsidR="006E2060" w:rsidRDefault="006E2060">
      <w:pPr>
        <w:pStyle w:val="ConsPlusNormal"/>
        <w:ind w:firstLine="540"/>
        <w:jc w:val="both"/>
      </w:pPr>
      <w:hyperlink r:id="rId135">
        <w:r>
          <w:rPr>
            <w:color w:val="0000FF"/>
          </w:rPr>
          <w:t>дополнить</w:t>
        </w:r>
      </w:hyperlink>
      <w:r>
        <w:t xml:space="preserve"> пунктом 25 следующего содержания:</w:t>
      </w:r>
    </w:p>
    <w:p w14:paraId="3C77F8D1"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14DCE3D6" w14:textId="77777777">
        <w:tc>
          <w:tcPr>
            <w:tcW w:w="566" w:type="dxa"/>
            <w:tcBorders>
              <w:top w:val="nil"/>
              <w:left w:val="nil"/>
              <w:bottom w:val="nil"/>
              <w:right w:val="nil"/>
            </w:tcBorders>
          </w:tcPr>
          <w:p w14:paraId="61912DA9" w14:textId="77777777" w:rsidR="006E2060" w:rsidRDefault="006E2060">
            <w:pPr>
              <w:pStyle w:val="ConsPlusNormal"/>
              <w:jc w:val="center"/>
            </w:pPr>
            <w:bookmarkStart w:id="18" w:name="P387"/>
            <w:bookmarkEnd w:id="18"/>
            <w:r>
              <w:t>"25.</w:t>
            </w:r>
          </w:p>
        </w:tc>
        <w:tc>
          <w:tcPr>
            <w:tcW w:w="3855" w:type="dxa"/>
            <w:tcBorders>
              <w:top w:val="nil"/>
              <w:left w:val="nil"/>
              <w:bottom w:val="nil"/>
              <w:right w:val="nil"/>
            </w:tcBorders>
          </w:tcPr>
          <w:p w14:paraId="19918E07" w14:textId="77777777" w:rsidR="006E2060" w:rsidRDefault="006E2060">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14:paraId="00027006" w14:textId="77777777" w:rsidR="006E2060" w:rsidRDefault="006E2060">
            <w:pPr>
              <w:pStyle w:val="ConsPlusNormal"/>
              <w:jc w:val="center"/>
            </w:pPr>
            <w:r>
              <w:t>в течение суток с момента получения информации</w:t>
            </w:r>
          </w:p>
        </w:tc>
        <w:tc>
          <w:tcPr>
            <w:tcW w:w="3968" w:type="dxa"/>
            <w:tcBorders>
              <w:top w:val="nil"/>
              <w:left w:val="nil"/>
              <w:bottom w:val="nil"/>
              <w:right w:val="nil"/>
            </w:tcBorders>
          </w:tcPr>
          <w:p w14:paraId="7890429C" w14:textId="77777777" w:rsidR="006E2060" w:rsidRDefault="006E2060">
            <w:pPr>
              <w:pStyle w:val="ConsPlusNormal"/>
            </w:pPr>
            <w:r>
              <w:t>исполнено/не исполнено, если выбран признак "исполнено" - приложенный документ и текстовое поле для описания документа;</w:t>
            </w:r>
          </w:p>
          <w:p w14:paraId="51584FDC" w14:textId="77777777" w:rsidR="006E2060" w:rsidRDefault="006E2060">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14:paraId="43FC95FF" w14:textId="77777777" w:rsidR="006E2060" w:rsidRDefault="006E2060">
            <w:pPr>
              <w:pStyle w:val="ConsPlusNormal"/>
              <w:jc w:val="center"/>
            </w:pPr>
            <w:r>
              <w:t>1</w:t>
            </w:r>
          </w:p>
        </w:tc>
        <w:tc>
          <w:tcPr>
            <w:tcW w:w="1700" w:type="dxa"/>
            <w:tcBorders>
              <w:top w:val="nil"/>
              <w:left w:val="nil"/>
              <w:bottom w:val="nil"/>
              <w:right w:val="nil"/>
            </w:tcBorders>
          </w:tcPr>
          <w:p w14:paraId="4C1320C4" w14:textId="77777777" w:rsidR="006E2060" w:rsidRDefault="006E2060">
            <w:pPr>
              <w:pStyle w:val="ConsPlusNormal"/>
              <w:jc w:val="center"/>
            </w:pPr>
            <w:r>
              <w:t>1";</w:t>
            </w:r>
          </w:p>
        </w:tc>
      </w:tr>
    </w:tbl>
    <w:p w14:paraId="791D3A0B" w14:textId="77777777" w:rsidR="006E2060" w:rsidRDefault="006E2060">
      <w:pPr>
        <w:pStyle w:val="ConsPlusNormal"/>
        <w:jc w:val="both"/>
      </w:pPr>
    </w:p>
    <w:p w14:paraId="7148A5C3" w14:textId="77777777" w:rsidR="006E2060" w:rsidRDefault="006E2060">
      <w:pPr>
        <w:pStyle w:val="ConsPlusNormal"/>
        <w:ind w:firstLine="540"/>
        <w:jc w:val="both"/>
      </w:pPr>
      <w:r>
        <w:t xml:space="preserve">в </w:t>
      </w:r>
      <w:hyperlink r:id="rId136">
        <w:r>
          <w:rPr>
            <w:color w:val="0000FF"/>
          </w:rPr>
          <w:t>подразделе</w:t>
        </w:r>
      </w:hyperlink>
      <w:r>
        <w:t xml:space="preserve"> "Мониторинговая закупка":</w:t>
      </w:r>
    </w:p>
    <w:p w14:paraId="0B0C2E18" w14:textId="77777777" w:rsidR="006E2060" w:rsidRDefault="006E2060">
      <w:pPr>
        <w:pStyle w:val="ConsPlusNormal"/>
        <w:spacing w:before="220"/>
        <w:ind w:firstLine="540"/>
        <w:jc w:val="both"/>
      </w:pPr>
      <w:hyperlink r:id="rId137">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6D50F2C2" w14:textId="77777777" w:rsidR="006E2060" w:rsidRDefault="006E2060">
      <w:pPr>
        <w:pStyle w:val="ConsPlusNormal"/>
        <w:spacing w:before="220"/>
        <w:ind w:firstLine="540"/>
        <w:jc w:val="both"/>
      </w:pPr>
      <w:hyperlink r:id="rId138">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557DE47A" w14:textId="77777777" w:rsidR="006E2060" w:rsidRDefault="006E2060">
      <w:pPr>
        <w:pStyle w:val="ConsPlusNormal"/>
        <w:spacing w:before="220"/>
        <w:ind w:firstLine="540"/>
        <w:jc w:val="both"/>
      </w:pPr>
      <w:hyperlink r:id="rId139">
        <w:r>
          <w:rPr>
            <w:color w:val="0000FF"/>
          </w:rPr>
          <w:t>пункт 11</w:t>
        </w:r>
      </w:hyperlink>
      <w:r>
        <w:t xml:space="preserve"> изложить в следующей редакции:</w:t>
      </w:r>
    </w:p>
    <w:p w14:paraId="59B2FAA7"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1B07F70C" w14:textId="77777777">
        <w:tc>
          <w:tcPr>
            <w:tcW w:w="566" w:type="dxa"/>
            <w:tcBorders>
              <w:top w:val="nil"/>
              <w:left w:val="nil"/>
              <w:bottom w:val="nil"/>
              <w:right w:val="nil"/>
            </w:tcBorders>
          </w:tcPr>
          <w:p w14:paraId="4246CCCF" w14:textId="77777777" w:rsidR="006E2060" w:rsidRDefault="006E2060">
            <w:pPr>
              <w:pStyle w:val="ConsPlusNormal"/>
              <w:jc w:val="center"/>
            </w:pPr>
            <w:r>
              <w:lastRenderedPageBreak/>
              <w:t>"11.</w:t>
            </w:r>
          </w:p>
        </w:tc>
        <w:tc>
          <w:tcPr>
            <w:tcW w:w="3855" w:type="dxa"/>
            <w:tcBorders>
              <w:top w:val="nil"/>
              <w:left w:val="nil"/>
              <w:bottom w:val="nil"/>
              <w:right w:val="nil"/>
            </w:tcBorders>
          </w:tcPr>
          <w:p w14:paraId="312BE982" w14:textId="77777777" w:rsidR="006E2060" w:rsidRDefault="006E2060">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14:paraId="7CA9DE90" w14:textId="77777777" w:rsidR="006E2060" w:rsidRDefault="006E2060">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14:paraId="1BCC3F50" w14:textId="77777777" w:rsidR="006E2060" w:rsidRDefault="006E2060">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14:paraId="05A5A36D"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3E7B4B63" w14:textId="77777777" w:rsidR="006E2060" w:rsidRDefault="006E2060">
            <w:pPr>
              <w:pStyle w:val="ConsPlusNormal"/>
              <w:jc w:val="center"/>
            </w:pPr>
            <w:r>
              <w:t>2";</w:t>
            </w:r>
          </w:p>
        </w:tc>
      </w:tr>
    </w:tbl>
    <w:p w14:paraId="1B9D5849" w14:textId="77777777" w:rsidR="006E2060" w:rsidRDefault="006E2060">
      <w:pPr>
        <w:pStyle w:val="ConsPlusNormal"/>
        <w:jc w:val="both"/>
      </w:pPr>
    </w:p>
    <w:bookmarkStart w:id="19" w:name="P407"/>
    <w:bookmarkEnd w:id="19"/>
    <w:p w14:paraId="7E50A296" w14:textId="77777777" w:rsidR="006E2060" w:rsidRDefault="006E2060">
      <w:pPr>
        <w:pStyle w:val="ConsPlusNormal"/>
        <w:ind w:firstLine="540"/>
        <w:jc w:val="both"/>
      </w:pPr>
      <w:r>
        <w:fldChar w:fldCharType="begin"/>
      </w:r>
      <w:r>
        <w:instrText>HYPERLINK "https://login.consultant.ru/link/?req=doc&amp;base=RZR&amp;n=442569&amp;dst=100424" \h</w:instrText>
      </w:r>
      <w:r>
        <w:fldChar w:fldCharType="separate"/>
      </w:r>
      <w:r>
        <w:rPr>
          <w:color w:val="0000FF"/>
        </w:rPr>
        <w:t>дополнить</w:t>
      </w:r>
      <w:r>
        <w:fldChar w:fldCharType="end"/>
      </w:r>
      <w:r>
        <w:t xml:space="preserve"> пунктами 18(2) и 18(3) следующего содержания:</w:t>
      </w:r>
    </w:p>
    <w:p w14:paraId="767A4BED"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241A69A1" w14:textId="77777777">
        <w:tc>
          <w:tcPr>
            <w:tcW w:w="566" w:type="dxa"/>
            <w:tcBorders>
              <w:top w:val="nil"/>
              <w:left w:val="nil"/>
              <w:bottom w:val="nil"/>
              <w:right w:val="nil"/>
            </w:tcBorders>
          </w:tcPr>
          <w:p w14:paraId="4CBFB19E" w14:textId="77777777" w:rsidR="006E2060" w:rsidRDefault="006E2060">
            <w:pPr>
              <w:pStyle w:val="ConsPlusNormal"/>
              <w:jc w:val="center"/>
            </w:pPr>
            <w:r>
              <w:t>"18(2).</w:t>
            </w:r>
          </w:p>
        </w:tc>
        <w:tc>
          <w:tcPr>
            <w:tcW w:w="3855" w:type="dxa"/>
            <w:tcBorders>
              <w:top w:val="nil"/>
              <w:left w:val="nil"/>
              <w:bottom w:val="nil"/>
              <w:right w:val="nil"/>
            </w:tcBorders>
          </w:tcPr>
          <w:p w14:paraId="710DD13D"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tcPr>
          <w:p w14:paraId="3A20FF01"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1EE3AE4B"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1FA2406D"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2E8E4C86" w14:textId="77777777" w:rsidR="006E2060" w:rsidRDefault="006E2060">
            <w:pPr>
              <w:pStyle w:val="ConsPlusNormal"/>
              <w:jc w:val="center"/>
            </w:pPr>
            <w:r>
              <w:t>2</w:t>
            </w:r>
          </w:p>
        </w:tc>
      </w:tr>
      <w:tr w:rsidR="006E2060" w14:paraId="587DEBF1" w14:textId="77777777">
        <w:tc>
          <w:tcPr>
            <w:tcW w:w="566" w:type="dxa"/>
            <w:tcBorders>
              <w:top w:val="nil"/>
              <w:left w:val="nil"/>
              <w:bottom w:val="nil"/>
              <w:right w:val="nil"/>
            </w:tcBorders>
          </w:tcPr>
          <w:p w14:paraId="2452FAC4" w14:textId="77777777" w:rsidR="006E2060" w:rsidRDefault="006E2060">
            <w:pPr>
              <w:pStyle w:val="ConsPlusNormal"/>
              <w:jc w:val="center"/>
            </w:pPr>
            <w:r>
              <w:t>18(3).</w:t>
            </w:r>
          </w:p>
        </w:tc>
        <w:tc>
          <w:tcPr>
            <w:tcW w:w="3855" w:type="dxa"/>
            <w:tcBorders>
              <w:top w:val="nil"/>
              <w:left w:val="nil"/>
              <w:bottom w:val="nil"/>
              <w:right w:val="nil"/>
            </w:tcBorders>
          </w:tcPr>
          <w:p w14:paraId="1E6AEA4D"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tcPr>
          <w:p w14:paraId="06AB4F30" w14:textId="77777777" w:rsidR="006E2060" w:rsidRDefault="006E2060">
            <w:pPr>
              <w:pStyle w:val="ConsPlusNormal"/>
              <w:jc w:val="center"/>
            </w:pPr>
            <w:r>
              <w:t xml:space="preserve">в течение суток с момента принятия решения о </w:t>
            </w:r>
            <w:r>
              <w:lastRenderedPageBreak/>
              <w:t>переносе или об отмене</w:t>
            </w:r>
          </w:p>
        </w:tc>
        <w:tc>
          <w:tcPr>
            <w:tcW w:w="3968" w:type="dxa"/>
            <w:tcBorders>
              <w:top w:val="nil"/>
              <w:left w:val="nil"/>
              <w:bottom w:val="nil"/>
              <w:right w:val="nil"/>
            </w:tcBorders>
          </w:tcPr>
          <w:p w14:paraId="7509954A" w14:textId="77777777" w:rsidR="006E2060" w:rsidRDefault="006E2060">
            <w:pPr>
              <w:pStyle w:val="ConsPlusNormal"/>
            </w:pPr>
            <w:r>
              <w:lastRenderedPageBreak/>
              <w:t>справочник самого единого реестра</w:t>
            </w:r>
          </w:p>
        </w:tc>
        <w:tc>
          <w:tcPr>
            <w:tcW w:w="1700" w:type="dxa"/>
            <w:tcBorders>
              <w:top w:val="nil"/>
              <w:left w:val="nil"/>
              <w:bottom w:val="nil"/>
              <w:right w:val="nil"/>
            </w:tcBorders>
          </w:tcPr>
          <w:p w14:paraId="0BB12236" w14:textId="77777777" w:rsidR="006E2060" w:rsidRDefault="006E2060">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14:paraId="257A1B81" w14:textId="77777777" w:rsidR="006E2060" w:rsidRDefault="006E2060">
            <w:pPr>
              <w:pStyle w:val="ConsPlusNormal"/>
              <w:jc w:val="center"/>
            </w:pPr>
            <w:r>
              <w:lastRenderedPageBreak/>
              <w:t>2";</w:t>
            </w:r>
          </w:p>
        </w:tc>
      </w:tr>
    </w:tbl>
    <w:p w14:paraId="71D172B6" w14:textId="77777777" w:rsidR="006E2060" w:rsidRDefault="006E2060">
      <w:pPr>
        <w:pStyle w:val="ConsPlusNormal"/>
        <w:jc w:val="both"/>
      </w:pPr>
    </w:p>
    <w:p w14:paraId="0B2A9B1E" w14:textId="77777777" w:rsidR="006E2060" w:rsidRDefault="006E2060">
      <w:pPr>
        <w:pStyle w:val="ConsPlusNormal"/>
        <w:ind w:firstLine="540"/>
        <w:jc w:val="both"/>
      </w:pPr>
      <w:hyperlink r:id="rId140">
        <w:r>
          <w:rPr>
            <w:color w:val="0000FF"/>
          </w:rPr>
          <w:t>пункт 19</w:t>
        </w:r>
      </w:hyperlink>
      <w:r>
        <w:t xml:space="preserve"> изложить в следующей редакции:</w:t>
      </w:r>
    </w:p>
    <w:p w14:paraId="7C8D900F"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4A245F51" w14:textId="77777777">
        <w:tc>
          <w:tcPr>
            <w:tcW w:w="566" w:type="dxa"/>
            <w:tcBorders>
              <w:top w:val="nil"/>
              <w:left w:val="nil"/>
              <w:bottom w:val="nil"/>
              <w:right w:val="nil"/>
            </w:tcBorders>
          </w:tcPr>
          <w:p w14:paraId="5DDC7833" w14:textId="77777777" w:rsidR="006E2060" w:rsidRDefault="006E2060">
            <w:pPr>
              <w:pStyle w:val="ConsPlusNormal"/>
              <w:jc w:val="center"/>
            </w:pPr>
            <w:r>
              <w:t>"19.</w:t>
            </w:r>
          </w:p>
        </w:tc>
        <w:tc>
          <w:tcPr>
            <w:tcW w:w="3855" w:type="dxa"/>
            <w:tcBorders>
              <w:top w:val="nil"/>
              <w:left w:val="nil"/>
              <w:bottom w:val="nil"/>
              <w:right w:val="nil"/>
            </w:tcBorders>
          </w:tcPr>
          <w:p w14:paraId="6DFC13F7" w14:textId="77777777" w:rsidR="006E2060" w:rsidRDefault="006E2060">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14:paraId="7A96E9F5" w14:textId="77777777" w:rsidR="006E2060" w:rsidRDefault="006E2060">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14:paraId="0A9A4655" w14:textId="77777777" w:rsidR="006E2060" w:rsidRDefault="006E2060">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14:paraId="5B88D4C3" w14:textId="77777777" w:rsidR="006E2060" w:rsidRDefault="006E2060">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14:paraId="2B572B49" w14:textId="77777777" w:rsidR="006E2060" w:rsidRDefault="006E2060">
            <w:pPr>
              <w:pStyle w:val="ConsPlusNormal"/>
              <w:jc w:val="center"/>
            </w:pPr>
            <w:r>
              <w:t>2";</w:t>
            </w:r>
          </w:p>
        </w:tc>
      </w:tr>
    </w:tbl>
    <w:p w14:paraId="7069916C" w14:textId="77777777" w:rsidR="006E2060" w:rsidRDefault="006E2060">
      <w:pPr>
        <w:pStyle w:val="ConsPlusNormal"/>
        <w:jc w:val="both"/>
      </w:pPr>
    </w:p>
    <w:p w14:paraId="1CFCC4C3" w14:textId="77777777" w:rsidR="006E2060" w:rsidRDefault="006E2060">
      <w:pPr>
        <w:pStyle w:val="ConsPlusNormal"/>
        <w:ind w:firstLine="540"/>
        <w:jc w:val="both"/>
      </w:pPr>
      <w:r>
        <w:t xml:space="preserve">в </w:t>
      </w:r>
      <w:hyperlink r:id="rId141">
        <w:r>
          <w:rPr>
            <w:color w:val="0000FF"/>
          </w:rPr>
          <w:t>пункте 20</w:t>
        </w:r>
      </w:hyperlink>
      <w:r>
        <w:t xml:space="preserve"> слова "есть/нет, если есть - текстовое поле для описания" заменить словами "справочник самого единого реестра";</w:t>
      </w:r>
    </w:p>
    <w:p w14:paraId="28152F4E" w14:textId="77777777" w:rsidR="006E2060" w:rsidRDefault="006E2060">
      <w:pPr>
        <w:pStyle w:val="ConsPlusNormal"/>
        <w:spacing w:before="220"/>
        <w:ind w:firstLine="540"/>
        <w:jc w:val="both"/>
      </w:pPr>
      <w:hyperlink r:id="rId142">
        <w:r>
          <w:rPr>
            <w:color w:val="0000FF"/>
          </w:rPr>
          <w:t>дополнить</w:t>
        </w:r>
      </w:hyperlink>
      <w:r>
        <w:t xml:space="preserve"> пунктом 27 следующего содержания:</w:t>
      </w:r>
    </w:p>
    <w:p w14:paraId="4FC47B3B"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7891F361" w14:textId="77777777">
        <w:tc>
          <w:tcPr>
            <w:tcW w:w="566" w:type="dxa"/>
            <w:tcBorders>
              <w:top w:val="nil"/>
              <w:left w:val="nil"/>
              <w:bottom w:val="nil"/>
              <w:right w:val="nil"/>
            </w:tcBorders>
          </w:tcPr>
          <w:p w14:paraId="3FB8739B" w14:textId="77777777" w:rsidR="006E2060" w:rsidRDefault="006E2060">
            <w:pPr>
              <w:pStyle w:val="ConsPlusNormal"/>
              <w:jc w:val="center"/>
            </w:pPr>
            <w:bookmarkStart w:id="20" w:name="P434"/>
            <w:bookmarkEnd w:id="20"/>
            <w:r>
              <w:t>"27.</w:t>
            </w:r>
          </w:p>
        </w:tc>
        <w:tc>
          <w:tcPr>
            <w:tcW w:w="3855" w:type="dxa"/>
            <w:tcBorders>
              <w:top w:val="nil"/>
              <w:left w:val="nil"/>
              <w:bottom w:val="nil"/>
              <w:right w:val="nil"/>
            </w:tcBorders>
          </w:tcPr>
          <w:p w14:paraId="2237CDBD" w14:textId="77777777" w:rsidR="006E2060" w:rsidRDefault="006E2060">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14:paraId="51DC89A0" w14:textId="77777777" w:rsidR="006E2060" w:rsidRDefault="006E2060">
            <w:pPr>
              <w:pStyle w:val="ConsPlusNormal"/>
              <w:jc w:val="center"/>
            </w:pPr>
            <w:r>
              <w:t>в течение суток с момента получения информации</w:t>
            </w:r>
          </w:p>
        </w:tc>
        <w:tc>
          <w:tcPr>
            <w:tcW w:w="3968" w:type="dxa"/>
            <w:tcBorders>
              <w:top w:val="nil"/>
              <w:left w:val="nil"/>
              <w:bottom w:val="nil"/>
              <w:right w:val="nil"/>
            </w:tcBorders>
          </w:tcPr>
          <w:p w14:paraId="1498A149" w14:textId="77777777" w:rsidR="006E2060" w:rsidRDefault="006E2060">
            <w:pPr>
              <w:pStyle w:val="ConsPlusNormal"/>
            </w:pPr>
            <w:r>
              <w:t>исполнено/не исполнено, если выбран признак "исполнено" - приложенный документ и текстовое поле для описания документа;</w:t>
            </w:r>
          </w:p>
          <w:p w14:paraId="3E701F0C" w14:textId="77777777" w:rsidR="006E2060" w:rsidRDefault="006E2060">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w:t>
            </w:r>
            <w:r>
              <w:lastRenderedPageBreak/>
              <w:t>указанием ссылок), и отметка "предписание исполнено"</w:t>
            </w:r>
          </w:p>
        </w:tc>
        <w:tc>
          <w:tcPr>
            <w:tcW w:w="1700" w:type="dxa"/>
            <w:tcBorders>
              <w:top w:val="nil"/>
              <w:left w:val="nil"/>
              <w:bottom w:val="nil"/>
              <w:right w:val="nil"/>
            </w:tcBorders>
          </w:tcPr>
          <w:p w14:paraId="6E63EBAB" w14:textId="77777777" w:rsidR="006E2060" w:rsidRDefault="006E2060">
            <w:pPr>
              <w:pStyle w:val="ConsPlusNormal"/>
              <w:jc w:val="center"/>
            </w:pPr>
            <w:r>
              <w:lastRenderedPageBreak/>
              <w:t>1</w:t>
            </w:r>
          </w:p>
        </w:tc>
        <w:tc>
          <w:tcPr>
            <w:tcW w:w="1700" w:type="dxa"/>
            <w:tcBorders>
              <w:top w:val="nil"/>
              <w:left w:val="nil"/>
              <w:bottom w:val="nil"/>
              <w:right w:val="nil"/>
            </w:tcBorders>
          </w:tcPr>
          <w:p w14:paraId="0A54F6EF" w14:textId="77777777" w:rsidR="006E2060" w:rsidRDefault="006E2060">
            <w:pPr>
              <w:pStyle w:val="ConsPlusNormal"/>
              <w:jc w:val="center"/>
            </w:pPr>
            <w:r>
              <w:t>1";</w:t>
            </w:r>
          </w:p>
        </w:tc>
      </w:tr>
    </w:tbl>
    <w:p w14:paraId="1232D829" w14:textId="77777777" w:rsidR="006E2060" w:rsidRDefault="006E2060">
      <w:pPr>
        <w:pStyle w:val="ConsPlusNormal"/>
        <w:jc w:val="both"/>
      </w:pPr>
    </w:p>
    <w:p w14:paraId="439B638D" w14:textId="77777777" w:rsidR="006E2060" w:rsidRDefault="006E2060">
      <w:pPr>
        <w:pStyle w:val="ConsPlusNormal"/>
        <w:ind w:firstLine="540"/>
        <w:jc w:val="both"/>
      </w:pPr>
      <w:r>
        <w:t xml:space="preserve">в </w:t>
      </w:r>
      <w:hyperlink r:id="rId143">
        <w:r>
          <w:rPr>
            <w:color w:val="0000FF"/>
          </w:rPr>
          <w:t>подразделе</w:t>
        </w:r>
      </w:hyperlink>
      <w:r>
        <w:t xml:space="preserve"> "Выборочный контроль":</w:t>
      </w:r>
    </w:p>
    <w:p w14:paraId="3B46FD14" w14:textId="77777777" w:rsidR="006E2060" w:rsidRDefault="006E2060">
      <w:pPr>
        <w:pStyle w:val="ConsPlusNormal"/>
        <w:spacing w:before="220"/>
        <w:ind w:firstLine="540"/>
        <w:jc w:val="both"/>
      </w:pPr>
      <w:hyperlink r:id="rId144">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2D67AE7A" w14:textId="77777777" w:rsidR="006E2060" w:rsidRDefault="006E2060">
      <w:pPr>
        <w:pStyle w:val="ConsPlusNormal"/>
        <w:spacing w:before="220"/>
        <w:ind w:firstLine="540"/>
        <w:jc w:val="both"/>
      </w:pPr>
      <w:hyperlink r:id="rId145">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7D9D395C" w14:textId="77777777" w:rsidR="006E2060" w:rsidRDefault="006E2060">
      <w:pPr>
        <w:pStyle w:val="ConsPlusNormal"/>
        <w:spacing w:before="220"/>
        <w:ind w:firstLine="540"/>
        <w:jc w:val="both"/>
      </w:pPr>
      <w:hyperlink r:id="rId146">
        <w:r>
          <w:rPr>
            <w:color w:val="0000FF"/>
          </w:rPr>
          <w:t>пункт 11</w:t>
        </w:r>
      </w:hyperlink>
      <w:r>
        <w:t xml:space="preserve"> изложить в следующей редакции:</w:t>
      </w:r>
    </w:p>
    <w:p w14:paraId="13AE83B9"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03411663" w14:textId="77777777">
        <w:tc>
          <w:tcPr>
            <w:tcW w:w="566" w:type="dxa"/>
            <w:tcBorders>
              <w:top w:val="nil"/>
              <w:left w:val="nil"/>
              <w:bottom w:val="nil"/>
              <w:right w:val="nil"/>
            </w:tcBorders>
          </w:tcPr>
          <w:p w14:paraId="29000914" w14:textId="77777777" w:rsidR="006E2060" w:rsidRDefault="006E2060">
            <w:pPr>
              <w:pStyle w:val="ConsPlusNormal"/>
              <w:jc w:val="center"/>
            </w:pPr>
            <w:r>
              <w:t>"11.</w:t>
            </w:r>
          </w:p>
        </w:tc>
        <w:tc>
          <w:tcPr>
            <w:tcW w:w="3855" w:type="dxa"/>
            <w:tcBorders>
              <w:top w:val="nil"/>
              <w:left w:val="nil"/>
              <w:bottom w:val="nil"/>
              <w:right w:val="nil"/>
            </w:tcBorders>
          </w:tcPr>
          <w:p w14:paraId="016918F0" w14:textId="77777777" w:rsidR="006E2060" w:rsidRDefault="006E2060">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14:paraId="37EE6C68" w14:textId="77777777" w:rsidR="006E2060" w:rsidRDefault="006E2060">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14:paraId="50C1949E" w14:textId="77777777" w:rsidR="006E2060" w:rsidRDefault="006E2060">
            <w:pPr>
              <w:pStyle w:val="ConsPlusNormal"/>
            </w:pPr>
            <w:r>
              <w:t>согласовано/не согласовано - текстовое поле для указания должностного лица и календарь для указания даты.</w:t>
            </w:r>
          </w:p>
          <w:p w14:paraId="2D6F579A" w14:textId="77777777" w:rsidR="006E2060" w:rsidRDefault="006E2060">
            <w:pPr>
              <w:pStyle w:val="ConsPlusNormal"/>
            </w:pPr>
            <w:r>
              <w:t>Выбор наименования органа прокуратуры осуществляется из справочника единого реестра видов контроля.</w:t>
            </w:r>
          </w:p>
          <w:p w14:paraId="23807F7F" w14:textId="77777777" w:rsidR="006E2060" w:rsidRDefault="006E2060">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14:paraId="13A7E8BB"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2B980D40" w14:textId="77777777" w:rsidR="006E2060" w:rsidRDefault="006E2060">
            <w:pPr>
              <w:pStyle w:val="ConsPlusNormal"/>
              <w:jc w:val="center"/>
            </w:pPr>
            <w:r>
              <w:t>2";</w:t>
            </w:r>
          </w:p>
        </w:tc>
      </w:tr>
    </w:tbl>
    <w:p w14:paraId="7304880A" w14:textId="77777777" w:rsidR="006E2060" w:rsidRDefault="006E2060">
      <w:pPr>
        <w:pStyle w:val="ConsPlusNormal"/>
        <w:jc w:val="both"/>
      </w:pPr>
    </w:p>
    <w:bookmarkStart w:id="21" w:name="P456"/>
    <w:bookmarkEnd w:id="21"/>
    <w:p w14:paraId="0FE3CAB2" w14:textId="77777777" w:rsidR="006E2060" w:rsidRDefault="006E2060">
      <w:pPr>
        <w:pStyle w:val="ConsPlusNormal"/>
        <w:ind w:firstLine="540"/>
        <w:jc w:val="both"/>
      </w:pPr>
      <w:r>
        <w:fldChar w:fldCharType="begin"/>
      </w:r>
      <w:r>
        <w:instrText>HYPERLINK "https://login.consultant.ru/link/?req=doc&amp;base=RZR&amp;n=442569&amp;dst=100563" \h</w:instrText>
      </w:r>
      <w:r>
        <w:fldChar w:fldCharType="separate"/>
      </w:r>
      <w:r>
        <w:rPr>
          <w:color w:val="0000FF"/>
        </w:rPr>
        <w:t>дополнить</w:t>
      </w:r>
      <w:r>
        <w:fldChar w:fldCharType="end"/>
      </w:r>
      <w:r>
        <w:t xml:space="preserve"> пунктами 18(2) и 18(3) следующего содержания:</w:t>
      </w:r>
    </w:p>
    <w:p w14:paraId="30E3B7CD"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0BAD9F74" w14:textId="77777777">
        <w:tc>
          <w:tcPr>
            <w:tcW w:w="566" w:type="dxa"/>
            <w:tcBorders>
              <w:top w:val="nil"/>
              <w:left w:val="nil"/>
              <w:bottom w:val="nil"/>
              <w:right w:val="nil"/>
            </w:tcBorders>
          </w:tcPr>
          <w:p w14:paraId="2B0F0299" w14:textId="77777777" w:rsidR="006E2060" w:rsidRDefault="006E2060">
            <w:pPr>
              <w:pStyle w:val="ConsPlusNormal"/>
              <w:jc w:val="center"/>
            </w:pPr>
            <w:r>
              <w:t>"18(2).</w:t>
            </w:r>
          </w:p>
        </w:tc>
        <w:tc>
          <w:tcPr>
            <w:tcW w:w="3855" w:type="dxa"/>
            <w:tcBorders>
              <w:top w:val="nil"/>
              <w:left w:val="nil"/>
              <w:bottom w:val="nil"/>
              <w:right w:val="nil"/>
            </w:tcBorders>
          </w:tcPr>
          <w:p w14:paraId="79E37A3A"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14:paraId="26D4EA53"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512E3151"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7426CEFC"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0FDF7C3B" w14:textId="77777777" w:rsidR="006E2060" w:rsidRDefault="006E2060">
            <w:pPr>
              <w:pStyle w:val="ConsPlusNormal"/>
              <w:jc w:val="center"/>
            </w:pPr>
            <w:r>
              <w:t>2</w:t>
            </w:r>
          </w:p>
        </w:tc>
      </w:tr>
      <w:tr w:rsidR="006E2060" w14:paraId="0180E0A6" w14:textId="77777777">
        <w:tc>
          <w:tcPr>
            <w:tcW w:w="566" w:type="dxa"/>
            <w:tcBorders>
              <w:top w:val="nil"/>
              <w:left w:val="nil"/>
              <w:bottom w:val="nil"/>
              <w:right w:val="nil"/>
            </w:tcBorders>
          </w:tcPr>
          <w:p w14:paraId="1ECAEB93" w14:textId="77777777" w:rsidR="006E2060" w:rsidRDefault="006E2060">
            <w:pPr>
              <w:pStyle w:val="ConsPlusNormal"/>
              <w:jc w:val="center"/>
            </w:pPr>
            <w:r>
              <w:t>18(3).</w:t>
            </w:r>
          </w:p>
        </w:tc>
        <w:tc>
          <w:tcPr>
            <w:tcW w:w="3855" w:type="dxa"/>
            <w:tcBorders>
              <w:top w:val="nil"/>
              <w:left w:val="nil"/>
              <w:bottom w:val="nil"/>
              <w:right w:val="nil"/>
            </w:tcBorders>
          </w:tcPr>
          <w:p w14:paraId="69BC3659"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tcPr>
          <w:p w14:paraId="747DED43"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1E0429FD" w14:textId="77777777" w:rsidR="006E2060" w:rsidRDefault="006E2060">
            <w:pPr>
              <w:pStyle w:val="ConsPlusNormal"/>
            </w:pPr>
            <w:r>
              <w:t>справочник самого единого реестра</w:t>
            </w:r>
          </w:p>
        </w:tc>
        <w:tc>
          <w:tcPr>
            <w:tcW w:w="1700" w:type="dxa"/>
            <w:tcBorders>
              <w:top w:val="nil"/>
              <w:left w:val="nil"/>
              <w:bottom w:val="nil"/>
              <w:right w:val="nil"/>
            </w:tcBorders>
          </w:tcPr>
          <w:p w14:paraId="20CB9220"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3CB1867B" w14:textId="77777777" w:rsidR="006E2060" w:rsidRDefault="006E2060">
            <w:pPr>
              <w:pStyle w:val="ConsPlusNormal"/>
              <w:jc w:val="center"/>
            </w:pPr>
            <w:r>
              <w:t>2";</w:t>
            </w:r>
          </w:p>
        </w:tc>
      </w:tr>
    </w:tbl>
    <w:p w14:paraId="4836EA1D" w14:textId="77777777" w:rsidR="006E2060" w:rsidRDefault="006E2060">
      <w:pPr>
        <w:pStyle w:val="ConsPlusNormal"/>
        <w:jc w:val="both"/>
      </w:pPr>
    </w:p>
    <w:p w14:paraId="7DC04202" w14:textId="77777777" w:rsidR="006E2060" w:rsidRDefault="006E2060">
      <w:pPr>
        <w:pStyle w:val="ConsPlusNormal"/>
        <w:ind w:firstLine="540"/>
        <w:jc w:val="both"/>
      </w:pPr>
      <w:hyperlink r:id="rId147">
        <w:r>
          <w:rPr>
            <w:color w:val="0000FF"/>
          </w:rPr>
          <w:t>пункт 19</w:t>
        </w:r>
      </w:hyperlink>
      <w:r>
        <w:t xml:space="preserve"> изложить в следующей редакции:</w:t>
      </w:r>
    </w:p>
    <w:p w14:paraId="53B14C79"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0B88012E" w14:textId="77777777">
        <w:tc>
          <w:tcPr>
            <w:tcW w:w="566" w:type="dxa"/>
            <w:tcBorders>
              <w:top w:val="nil"/>
              <w:left w:val="nil"/>
              <w:bottom w:val="nil"/>
              <w:right w:val="nil"/>
            </w:tcBorders>
          </w:tcPr>
          <w:p w14:paraId="53CFA0A3" w14:textId="77777777" w:rsidR="006E2060" w:rsidRDefault="006E2060">
            <w:pPr>
              <w:pStyle w:val="ConsPlusNormal"/>
              <w:jc w:val="center"/>
            </w:pPr>
            <w:r>
              <w:t>"19.</w:t>
            </w:r>
          </w:p>
        </w:tc>
        <w:tc>
          <w:tcPr>
            <w:tcW w:w="3855" w:type="dxa"/>
            <w:tcBorders>
              <w:top w:val="nil"/>
              <w:left w:val="nil"/>
              <w:bottom w:val="nil"/>
              <w:right w:val="nil"/>
            </w:tcBorders>
          </w:tcPr>
          <w:p w14:paraId="5F526F85" w14:textId="77777777" w:rsidR="006E2060" w:rsidRDefault="006E2060">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14:paraId="788D2724" w14:textId="77777777" w:rsidR="006E2060" w:rsidRDefault="006E2060">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14:paraId="5A238A82" w14:textId="77777777" w:rsidR="006E2060" w:rsidRDefault="006E2060">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14:paraId="208595F0" w14:textId="77777777" w:rsidR="006E2060" w:rsidRDefault="006E2060">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14:paraId="3FD5E391" w14:textId="77777777" w:rsidR="006E2060" w:rsidRDefault="006E2060">
            <w:pPr>
              <w:pStyle w:val="ConsPlusNormal"/>
              <w:jc w:val="center"/>
            </w:pPr>
            <w:r>
              <w:t>2";</w:t>
            </w:r>
          </w:p>
        </w:tc>
      </w:tr>
    </w:tbl>
    <w:p w14:paraId="7BA1EA78" w14:textId="77777777" w:rsidR="006E2060" w:rsidRDefault="006E2060">
      <w:pPr>
        <w:pStyle w:val="ConsPlusNormal"/>
        <w:jc w:val="both"/>
      </w:pPr>
    </w:p>
    <w:p w14:paraId="0DACF69B" w14:textId="77777777" w:rsidR="006E2060" w:rsidRDefault="006E2060">
      <w:pPr>
        <w:pStyle w:val="ConsPlusNormal"/>
        <w:ind w:firstLine="540"/>
        <w:jc w:val="both"/>
      </w:pPr>
      <w:hyperlink r:id="rId148">
        <w:r>
          <w:rPr>
            <w:color w:val="0000FF"/>
          </w:rPr>
          <w:t>дополнить</w:t>
        </w:r>
      </w:hyperlink>
      <w:r>
        <w:t xml:space="preserve"> пунктом 29 следующего содержания:</w:t>
      </w:r>
    </w:p>
    <w:p w14:paraId="3F7D5946"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64FB9971" w14:textId="77777777">
        <w:tc>
          <w:tcPr>
            <w:tcW w:w="566" w:type="dxa"/>
            <w:tcBorders>
              <w:top w:val="nil"/>
              <w:left w:val="nil"/>
              <w:bottom w:val="nil"/>
              <w:right w:val="nil"/>
            </w:tcBorders>
          </w:tcPr>
          <w:p w14:paraId="46D6986A" w14:textId="77777777" w:rsidR="006E2060" w:rsidRDefault="006E2060">
            <w:pPr>
              <w:pStyle w:val="ConsPlusNormal"/>
              <w:jc w:val="center"/>
            </w:pPr>
            <w:bookmarkStart w:id="22" w:name="P482"/>
            <w:bookmarkEnd w:id="22"/>
            <w:r>
              <w:t>"29.</w:t>
            </w:r>
          </w:p>
        </w:tc>
        <w:tc>
          <w:tcPr>
            <w:tcW w:w="3855" w:type="dxa"/>
            <w:tcBorders>
              <w:top w:val="nil"/>
              <w:left w:val="nil"/>
              <w:bottom w:val="nil"/>
              <w:right w:val="nil"/>
            </w:tcBorders>
          </w:tcPr>
          <w:p w14:paraId="31A1E703" w14:textId="77777777" w:rsidR="006E2060" w:rsidRDefault="006E2060">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14:paraId="2B282307" w14:textId="77777777" w:rsidR="006E2060" w:rsidRDefault="006E2060">
            <w:pPr>
              <w:pStyle w:val="ConsPlusNormal"/>
              <w:jc w:val="center"/>
            </w:pPr>
            <w:r>
              <w:t>в течение суток с момента получения информации</w:t>
            </w:r>
          </w:p>
        </w:tc>
        <w:tc>
          <w:tcPr>
            <w:tcW w:w="3968" w:type="dxa"/>
            <w:tcBorders>
              <w:top w:val="nil"/>
              <w:left w:val="nil"/>
              <w:bottom w:val="nil"/>
              <w:right w:val="nil"/>
            </w:tcBorders>
          </w:tcPr>
          <w:p w14:paraId="3DD47B37" w14:textId="77777777" w:rsidR="006E2060" w:rsidRDefault="006E2060">
            <w:pPr>
              <w:pStyle w:val="ConsPlusNormal"/>
            </w:pPr>
            <w:r>
              <w:t>исполнено/не исполнено, если выбран признак "исполнено" - приложенный документ и текстовое поле для описания документа;</w:t>
            </w:r>
          </w:p>
          <w:p w14:paraId="1B87C540" w14:textId="77777777" w:rsidR="006E2060" w:rsidRDefault="006E2060">
            <w:pPr>
              <w:pStyle w:val="ConsPlusNormal"/>
            </w:pPr>
            <w:r>
              <w:t xml:space="preserve">если решением контрольного </w:t>
            </w:r>
            <w:r>
              <w:lastRenderedPageBreak/>
              <w:t>(надзорного)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14:paraId="42A6DAAD" w14:textId="77777777" w:rsidR="006E2060" w:rsidRDefault="006E2060">
            <w:pPr>
              <w:pStyle w:val="ConsPlusNormal"/>
              <w:jc w:val="center"/>
            </w:pPr>
            <w:r>
              <w:lastRenderedPageBreak/>
              <w:t>1</w:t>
            </w:r>
          </w:p>
        </w:tc>
        <w:tc>
          <w:tcPr>
            <w:tcW w:w="1700" w:type="dxa"/>
            <w:tcBorders>
              <w:top w:val="nil"/>
              <w:left w:val="nil"/>
              <w:bottom w:val="nil"/>
              <w:right w:val="nil"/>
            </w:tcBorders>
          </w:tcPr>
          <w:p w14:paraId="1620020E" w14:textId="77777777" w:rsidR="006E2060" w:rsidRDefault="006E2060">
            <w:pPr>
              <w:pStyle w:val="ConsPlusNormal"/>
              <w:jc w:val="center"/>
            </w:pPr>
            <w:r>
              <w:t>1";</w:t>
            </w:r>
          </w:p>
        </w:tc>
      </w:tr>
    </w:tbl>
    <w:p w14:paraId="233A7365" w14:textId="77777777" w:rsidR="006E2060" w:rsidRDefault="006E2060">
      <w:pPr>
        <w:pStyle w:val="ConsPlusNormal"/>
        <w:jc w:val="both"/>
      </w:pPr>
    </w:p>
    <w:p w14:paraId="1469C063" w14:textId="77777777" w:rsidR="006E2060" w:rsidRDefault="006E2060">
      <w:pPr>
        <w:pStyle w:val="ConsPlusNormal"/>
        <w:ind w:firstLine="540"/>
        <w:jc w:val="both"/>
      </w:pPr>
      <w:r>
        <w:t xml:space="preserve">в </w:t>
      </w:r>
      <w:hyperlink r:id="rId149">
        <w:r>
          <w:rPr>
            <w:color w:val="0000FF"/>
          </w:rPr>
          <w:t>подразделе</w:t>
        </w:r>
      </w:hyperlink>
      <w:r>
        <w:t xml:space="preserve"> "Инспекционный визит":</w:t>
      </w:r>
    </w:p>
    <w:p w14:paraId="38064F83" w14:textId="77777777" w:rsidR="006E2060" w:rsidRDefault="006E2060">
      <w:pPr>
        <w:pStyle w:val="ConsPlusNormal"/>
        <w:spacing w:before="220"/>
        <w:ind w:firstLine="540"/>
        <w:jc w:val="both"/>
      </w:pPr>
      <w:hyperlink r:id="rId150">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65251B3F" w14:textId="77777777" w:rsidR="006E2060" w:rsidRDefault="006E2060">
      <w:pPr>
        <w:pStyle w:val="ConsPlusNormal"/>
        <w:spacing w:before="220"/>
        <w:ind w:firstLine="540"/>
        <w:jc w:val="both"/>
      </w:pPr>
      <w:hyperlink r:id="rId151">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5B9324BD" w14:textId="77777777" w:rsidR="006E2060" w:rsidRDefault="006E2060">
      <w:pPr>
        <w:pStyle w:val="ConsPlusNormal"/>
        <w:spacing w:before="220"/>
        <w:ind w:firstLine="540"/>
        <w:jc w:val="both"/>
      </w:pPr>
      <w:hyperlink r:id="rId152">
        <w:r>
          <w:rPr>
            <w:color w:val="0000FF"/>
          </w:rPr>
          <w:t>пункт 11</w:t>
        </w:r>
      </w:hyperlink>
      <w:r>
        <w:t xml:space="preserve"> изложить в следующей редакции:</w:t>
      </w:r>
    </w:p>
    <w:p w14:paraId="36F5533B"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5A996B2D" w14:textId="77777777">
        <w:tc>
          <w:tcPr>
            <w:tcW w:w="566" w:type="dxa"/>
            <w:tcBorders>
              <w:top w:val="nil"/>
              <w:left w:val="nil"/>
              <w:bottom w:val="nil"/>
              <w:right w:val="nil"/>
            </w:tcBorders>
          </w:tcPr>
          <w:p w14:paraId="7C86DFD6" w14:textId="77777777" w:rsidR="006E2060" w:rsidRDefault="006E2060">
            <w:pPr>
              <w:pStyle w:val="ConsPlusNormal"/>
              <w:jc w:val="center"/>
            </w:pPr>
            <w:r>
              <w:t>"11.</w:t>
            </w:r>
          </w:p>
        </w:tc>
        <w:tc>
          <w:tcPr>
            <w:tcW w:w="3855" w:type="dxa"/>
            <w:tcBorders>
              <w:top w:val="nil"/>
              <w:left w:val="nil"/>
              <w:bottom w:val="nil"/>
              <w:right w:val="nil"/>
            </w:tcBorders>
          </w:tcPr>
          <w:p w14:paraId="5D461A0A" w14:textId="77777777" w:rsidR="006E2060" w:rsidRDefault="006E2060">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14:paraId="6561D0DD" w14:textId="77777777" w:rsidR="006E2060" w:rsidRDefault="006E2060">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w:t>
            </w:r>
            <w:r>
              <w:lastRenderedPageBreak/>
              <w:t>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14:paraId="7496A951" w14:textId="77777777" w:rsidR="006E2060" w:rsidRDefault="006E2060">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14:paraId="52EA6C01" w14:textId="77777777" w:rsidR="006E2060" w:rsidRDefault="006E2060">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14:paraId="063E4BA4"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1EE88DEC" w14:textId="77777777" w:rsidR="006E2060" w:rsidRDefault="006E2060">
            <w:pPr>
              <w:pStyle w:val="ConsPlusNormal"/>
              <w:jc w:val="center"/>
            </w:pPr>
            <w:r>
              <w:t>2";</w:t>
            </w:r>
          </w:p>
        </w:tc>
      </w:tr>
    </w:tbl>
    <w:p w14:paraId="4AB19263" w14:textId="77777777" w:rsidR="006E2060" w:rsidRDefault="006E2060">
      <w:pPr>
        <w:pStyle w:val="ConsPlusNormal"/>
        <w:sectPr w:rsidR="006E2060" w:rsidSect="006E2060">
          <w:pgSz w:w="16838" w:h="11905" w:orient="landscape"/>
          <w:pgMar w:top="1701" w:right="1134" w:bottom="850" w:left="1134" w:header="0" w:footer="0" w:gutter="0"/>
          <w:cols w:space="720"/>
          <w:titlePg/>
        </w:sectPr>
      </w:pPr>
    </w:p>
    <w:p w14:paraId="1949AF2B" w14:textId="77777777" w:rsidR="006E2060" w:rsidRDefault="006E2060">
      <w:pPr>
        <w:pStyle w:val="ConsPlusNormal"/>
        <w:jc w:val="both"/>
      </w:pPr>
    </w:p>
    <w:bookmarkStart w:id="23" w:name="P503"/>
    <w:bookmarkEnd w:id="23"/>
    <w:p w14:paraId="3AD1B7DF" w14:textId="77777777" w:rsidR="006E2060" w:rsidRDefault="006E2060">
      <w:pPr>
        <w:pStyle w:val="ConsPlusNormal"/>
        <w:ind w:firstLine="540"/>
        <w:jc w:val="both"/>
      </w:pPr>
      <w:r>
        <w:fldChar w:fldCharType="begin"/>
      </w:r>
      <w:r>
        <w:instrText>HYPERLINK "https://login.consultant.ru/link/?req=doc&amp;base=RZR&amp;n=442569&amp;dst=100714" \h</w:instrText>
      </w:r>
      <w:r>
        <w:fldChar w:fldCharType="separate"/>
      </w:r>
      <w:r>
        <w:rPr>
          <w:color w:val="0000FF"/>
        </w:rPr>
        <w:t>дополнить</w:t>
      </w:r>
      <w:r>
        <w:fldChar w:fldCharType="end"/>
      </w:r>
      <w:r>
        <w:t xml:space="preserve"> пунктами 19(1) и 19(2) следующего содержания:</w:t>
      </w:r>
    </w:p>
    <w:p w14:paraId="1A87C925"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1DE4B292" w14:textId="77777777">
        <w:tc>
          <w:tcPr>
            <w:tcW w:w="566" w:type="dxa"/>
            <w:tcBorders>
              <w:top w:val="nil"/>
              <w:left w:val="nil"/>
              <w:bottom w:val="nil"/>
              <w:right w:val="nil"/>
            </w:tcBorders>
          </w:tcPr>
          <w:p w14:paraId="663C4FD4" w14:textId="77777777" w:rsidR="006E2060" w:rsidRDefault="006E2060">
            <w:pPr>
              <w:pStyle w:val="ConsPlusNormal"/>
              <w:jc w:val="center"/>
            </w:pPr>
            <w:r>
              <w:t>"19(1).</w:t>
            </w:r>
          </w:p>
        </w:tc>
        <w:tc>
          <w:tcPr>
            <w:tcW w:w="3855" w:type="dxa"/>
            <w:tcBorders>
              <w:top w:val="nil"/>
              <w:left w:val="nil"/>
              <w:bottom w:val="nil"/>
              <w:right w:val="nil"/>
            </w:tcBorders>
          </w:tcPr>
          <w:p w14:paraId="32CF6B7B"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tcPr>
          <w:p w14:paraId="5A5B2400"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7580F76D"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6FA11239"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1144F7D7" w14:textId="77777777" w:rsidR="006E2060" w:rsidRDefault="006E2060">
            <w:pPr>
              <w:pStyle w:val="ConsPlusNormal"/>
              <w:jc w:val="center"/>
            </w:pPr>
            <w:r>
              <w:t>2</w:t>
            </w:r>
          </w:p>
        </w:tc>
      </w:tr>
      <w:tr w:rsidR="006E2060" w14:paraId="6E65E653" w14:textId="77777777">
        <w:tc>
          <w:tcPr>
            <w:tcW w:w="566" w:type="dxa"/>
            <w:tcBorders>
              <w:top w:val="nil"/>
              <w:left w:val="nil"/>
              <w:bottom w:val="nil"/>
              <w:right w:val="nil"/>
            </w:tcBorders>
          </w:tcPr>
          <w:p w14:paraId="69A35F1B" w14:textId="77777777" w:rsidR="006E2060" w:rsidRDefault="006E2060">
            <w:pPr>
              <w:pStyle w:val="ConsPlusNormal"/>
              <w:jc w:val="center"/>
            </w:pPr>
            <w:r>
              <w:t>19(2).</w:t>
            </w:r>
          </w:p>
        </w:tc>
        <w:tc>
          <w:tcPr>
            <w:tcW w:w="3855" w:type="dxa"/>
            <w:tcBorders>
              <w:top w:val="nil"/>
              <w:left w:val="nil"/>
              <w:bottom w:val="nil"/>
              <w:right w:val="nil"/>
            </w:tcBorders>
          </w:tcPr>
          <w:p w14:paraId="3B84875E"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tcPr>
          <w:p w14:paraId="664A04F3"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40ACDC62" w14:textId="77777777" w:rsidR="006E2060" w:rsidRDefault="006E2060">
            <w:pPr>
              <w:pStyle w:val="ConsPlusNormal"/>
            </w:pPr>
            <w:r>
              <w:t>справочник самого единого реестра</w:t>
            </w:r>
          </w:p>
        </w:tc>
        <w:tc>
          <w:tcPr>
            <w:tcW w:w="1700" w:type="dxa"/>
            <w:tcBorders>
              <w:top w:val="nil"/>
              <w:left w:val="nil"/>
              <w:bottom w:val="nil"/>
              <w:right w:val="nil"/>
            </w:tcBorders>
          </w:tcPr>
          <w:p w14:paraId="428F69FA"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12E17583" w14:textId="77777777" w:rsidR="006E2060" w:rsidRDefault="006E2060">
            <w:pPr>
              <w:pStyle w:val="ConsPlusNormal"/>
              <w:jc w:val="center"/>
            </w:pPr>
            <w:r>
              <w:t>2";</w:t>
            </w:r>
          </w:p>
        </w:tc>
      </w:tr>
    </w:tbl>
    <w:p w14:paraId="5641DFC8" w14:textId="77777777" w:rsidR="006E2060" w:rsidRDefault="006E2060">
      <w:pPr>
        <w:pStyle w:val="ConsPlusNormal"/>
        <w:jc w:val="both"/>
      </w:pPr>
    </w:p>
    <w:p w14:paraId="3832EF92" w14:textId="77777777" w:rsidR="006E2060" w:rsidRDefault="006E2060">
      <w:pPr>
        <w:pStyle w:val="ConsPlusNormal"/>
        <w:ind w:firstLine="540"/>
        <w:jc w:val="both"/>
      </w:pPr>
      <w:hyperlink r:id="rId153">
        <w:r>
          <w:rPr>
            <w:color w:val="0000FF"/>
          </w:rPr>
          <w:t>пункт 20</w:t>
        </w:r>
      </w:hyperlink>
      <w:r>
        <w:t xml:space="preserve"> изложить в следующей редакции:</w:t>
      </w:r>
    </w:p>
    <w:p w14:paraId="151D8DCE"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629872CF" w14:textId="77777777">
        <w:tc>
          <w:tcPr>
            <w:tcW w:w="566" w:type="dxa"/>
            <w:tcBorders>
              <w:top w:val="nil"/>
              <w:left w:val="nil"/>
              <w:bottom w:val="nil"/>
              <w:right w:val="nil"/>
            </w:tcBorders>
          </w:tcPr>
          <w:p w14:paraId="29D5E28B" w14:textId="77777777" w:rsidR="006E2060" w:rsidRDefault="006E2060">
            <w:pPr>
              <w:pStyle w:val="ConsPlusNormal"/>
              <w:jc w:val="center"/>
            </w:pPr>
            <w:r>
              <w:t>"20.</w:t>
            </w:r>
          </w:p>
        </w:tc>
        <w:tc>
          <w:tcPr>
            <w:tcW w:w="3855" w:type="dxa"/>
            <w:tcBorders>
              <w:top w:val="nil"/>
              <w:left w:val="nil"/>
              <w:bottom w:val="nil"/>
              <w:right w:val="nil"/>
            </w:tcBorders>
          </w:tcPr>
          <w:p w14:paraId="0D60A5A6" w14:textId="77777777" w:rsidR="006E2060" w:rsidRDefault="006E2060">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14:paraId="4FBF78CB" w14:textId="77777777" w:rsidR="006E2060" w:rsidRDefault="006E2060">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14:paraId="7F89D304" w14:textId="77777777" w:rsidR="006E2060" w:rsidRDefault="006E2060">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14:paraId="65714766" w14:textId="77777777" w:rsidR="006E2060" w:rsidRDefault="006E2060">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14:paraId="45CCF323" w14:textId="77777777" w:rsidR="006E2060" w:rsidRDefault="006E2060">
            <w:pPr>
              <w:pStyle w:val="ConsPlusNormal"/>
              <w:jc w:val="center"/>
            </w:pPr>
            <w:r>
              <w:t>2";</w:t>
            </w:r>
          </w:p>
        </w:tc>
      </w:tr>
    </w:tbl>
    <w:p w14:paraId="0D795B06" w14:textId="77777777" w:rsidR="006E2060" w:rsidRDefault="006E2060">
      <w:pPr>
        <w:pStyle w:val="ConsPlusNormal"/>
        <w:jc w:val="both"/>
      </w:pPr>
    </w:p>
    <w:p w14:paraId="03A5B745" w14:textId="77777777" w:rsidR="006E2060" w:rsidRDefault="006E2060">
      <w:pPr>
        <w:pStyle w:val="ConsPlusNormal"/>
        <w:ind w:firstLine="540"/>
        <w:jc w:val="both"/>
      </w:pPr>
      <w:r>
        <w:t xml:space="preserve">в </w:t>
      </w:r>
      <w:hyperlink r:id="rId154">
        <w:r>
          <w:rPr>
            <w:color w:val="0000FF"/>
          </w:rPr>
          <w:t>пункте 22</w:t>
        </w:r>
      </w:hyperlink>
      <w:r>
        <w:t xml:space="preserve"> слова "есть/нет, если есть - текстовое поле для описания" заменить словами "справочник самого единого реестра";</w:t>
      </w:r>
    </w:p>
    <w:p w14:paraId="07748D7D" w14:textId="77777777" w:rsidR="006E2060" w:rsidRDefault="006E2060">
      <w:pPr>
        <w:pStyle w:val="ConsPlusNormal"/>
        <w:spacing w:before="220"/>
        <w:ind w:firstLine="540"/>
        <w:jc w:val="both"/>
      </w:pPr>
      <w:hyperlink r:id="rId155">
        <w:r>
          <w:rPr>
            <w:color w:val="0000FF"/>
          </w:rPr>
          <w:t>дополнить</w:t>
        </w:r>
      </w:hyperlink>
      <w:r>
        <w:t xml:space="preserve"> пунктом 27 следующего содержания:</w:t>
      </w:r>
    </w:p>
    <w:p w14:paraId="1D64A976"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392A9376" w14:textId="77777777">
        <w:tc>
          <w:tcPr>
            <w:tcW w:w="566" w:type="dxa"/>
            <w:tcBorders>
              <w:top w:val="nil"/>
              <w:left w:val="nil"/>
              <w:bottom w:val="nil"/>
              <w:right w:val="nil"/>
            </w:tcBorders>
          </w:tcPr>
          <w:p w14:paraId="39C5DE6C" w14:textId="77777777" w:rsidR="006E2060" w:rsidRDefault="006E2060">
            <w:pPr>
              <w:pStyle w:val="ConsPlusNormal"/>
              <w:jc w:val="center"/>
            </w:pPr>
            <w:bookmarkStart w:id="24" w:name="P530"/>
            <w:bookmarkEnd w:id="24"/>
            <w:r>
              <w:t>"27.</w:t>
            </w:r>
          </w:p>
        </w:tc>
        <w:tc>
          <w:tcPr>
            <w:tcW w:w="3855" w:type="dxa"/>
            <w:tcBorders>
              <w:top w:val="nil"/>
              <w:left w:val="nil"/>
              <w:bottom w:val="nil"/>
              <w:right w:val="nil"/>
            </w:tcBorders>
          </w:tcPr>
          <w:p w14:paraId="76F2A4CE" w14:textId="77777777" w:rsidR="006E2060" w:rsidRDefault="006E2060">
            <w:pPr>
              <w:pStyle w:val="ConsPlusNormal"/>
              <w:jc w:val="center"/>
            </w:pPr>
            <w:r>
              <w:t xml:space="preserve">Информация об исполнении решения </w:t>
            </w:r>
            <w:r>
              <w:lastRenderedPageBreak/>
              <w:t>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14:paraId="55A96F4A" w14:textId="77777777" w:rsidR="006E2060" w:rsidRDefault="006E2060">
            <w:pPr>
              <w:pStyle w:val="ConsPlusNormal"/>
              <w:jc w:val="center"/>
            </w:pPr>
            <w:r>
              <w:lastRenderedPageBreak/>
              <w:t xml:space="preserve">в течение суток </w:t>
            </w:r>
            <w:r>
              <w:lastRenderedPageBreak/>
              <w:t>с момента получения информации</w:t>
            </w:r>
          </w:p>
        </w:tc>
        <w:tc>
          <w:tcPr>
            <w:tcW w:w="3968" w:type="dxa"/>
            <w:tcBorders>
              <w:top w:val="nil"/>
              <w:left w:val="nil"/>
              <w:bottom w:val="nil"/>
              <w:right w:val="nil"/>
            </w:tcBorders>
          </w:tcPr>
          <w:p w14:paraId="601F5ED8" w14:textId="77777777" w:rsidR="006E2060" w:rsidRDefault="006E2060">
            <w:pPr>
              <w:pStyle w:val="ConsPlusNormal"/>
            </w:pPr>
            <w:r>
              <w:lastRenderedPageBreak/>
              <w:t xml:space="preserve">исполнено/не исполнено, если выбран </w:t>
            </w:r>
            <w:r>
              <w:lastRenderedPageBreak/>
              <w:t>признак "исполнено" - приложенный документ и текстовое поле для описания документа;</w:t>
            </w:r>
          </w:p>
          <w:p w14:paraId="2E867310" w14:textId="77777777" w:rsidR="006E2060" w:rsidRDefault="006E2060">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14:paraId="76F90A8B" w14:textId="77777777" w:rsidR="006E2060" w:rsidRDefault="006E2060">
            <w:pPr>
              <w:pStyle w:val="ConsPlusNormal"/>
              <w:jc w:val="center"/>
            </w:pPr>
            <w:r>
              <w:lastRenderedPageBreak/>
              <w:t>1</w:t>
            </w:r>
          </w:p>
        </w:tc>
        <w:tc>
          <w:tcPr>
            <w:tcW w:w="1700" w:type="dxa"/>
            <w:tcBorders>
              <w:top w:val="nil"/>
              <w:left w:val="nil"/>
              <w:bottom w:val="nil"/>
              <w:right w:val="nil"/>
            </w:tcBorders>
          </w:tcPr>
          <w:p w14:paraId="4B167F9D" w14:textId="77777777" w:rsidR="006E2060" w:rsidRDefault="006E2060">
            <w:pPr>
              <w:pStyle w:val="ConsPlusNormal"/>
              <w:jc w:val="center"/>
            </w:pPr>
            <w:r>
              <w:t>1";</w:t>
            </w:r>
          </w:p>
        </w:tc>
      </w:tr>
    </w:tbl>
    <w:p w14:paraId="3167DF26" w14:textId="77777777" w:rsidR="006E2060" w:rsidRDefault="006E2060">
      <w:pPr>
        <w:pStyle w:val="ConsPlusNormal"/>
        <w:jc w:val="both"/>
      </w:pPr>
    </w:p>
    <w:p w14:paraId="78E88101" w14:textId="77777777" w:rsidR="006E2060" w:rsidRDefault="006E2060">
      <w:pPr>
        <w:pStyle w:val="ConsPlusNormal"/>
        <w:ind w:firstLine="540"/>
        <w:jc w:val="both"/>
      </w:pPr>
      <w:r>
        <w:t xml:space="preserve">в </w:t>
      </w:r>
      <w:hyperlink r:id="rId156">
        <w:r>
          <w:rPr>
            <w:color w:val="0000FF"/>
          </w:rPr>
          <w:t>подразделе</w:t>
        </w:r>
      </w:hyperlink>
      <w:r>
        <w:t xml:space="preserve"> "Рейдовый осмотр":</w:t>
      </w:r>
    </w:p>
    <w:p w14:paraId="0AA9F927" w14:textId="77777777" w:rsidR="006E2060" w:rsidRDefault="006E2060">
      <w:pPr>
        <w:pStyle w:val="ConsPlusNormal"/>
        <w:spacing w:before="220"/>
        <w:ind w:firstLine="540"/>
        <w:jc w:val="both"/>
      </w:pPr>
      <w:hyperlink r:id="rId157">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35C81553" w14:textId="77777777" w:rsidR="006E2060" w:rsidRDefault="006E2060">
      <w:pPr>
        <w:pStyle w:val="ConsPlusNormal"/>
        <w:spacing w:before="220"/>
        <w:ind w:firstLine="540"/>
        <w:jc w:val="both"/>
      </w:pPr>
      <w:hyperlink r:id="rId158">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57E6E7EB" w14:textId="77777777" w:rsidR="006E2060" w:rsidRDefault="006E2060">
      <w:pPr>
        <w:pStyle w:val="ConsPlusNormal"/>
        <w:spacing w:before="220"/>
        <w:ind w:firstLine="540"/>
        <w:jc w:val="both"/>
      </w:pPr>
      <w:hyperlink r:id="rId159">
        <w:r>
          <w:rPr>
            <w:color w:val="0000FF"/>
          </w:rPr>
          <w:t>пункт 11</w:t>
        </w:r>
      </w:hyperlink>
      <w:r>
        <w:t xml:space="preserve"> изложить в следующей редакции:</w:t>
      </w:r>
    </w:p>
    <w:p w14:paraId="505C093F"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19E17090" w14:textId="77777777">
        <w:tc>
          <w:tcPr>
            <w:tcW w:w="566" w:type="dxa"/>
            <w:tcBorders>
              <w:top w:val="nil"/>
              <w:left w:val="nil"/>
              <w:bottom w:val="nil"/>
              <w:right w:val="nil"/>
            </w:tcBorders>
          </w:tcPr>
          <w:p w14:paraId="75DB9EC9" w14:textId="77777777" w:rsidR="006E2060" w:rsidRDefault="006E2060">
            <w:pPr>
              <w:pStyle w:val="ConsPlusNormal"/>
              <w:jc w:val="center"/>
            </w:pPr>
            <w:r>
              <w:t>"11.</w:t>
            </w:r>
          </w:p>
        </w:tc>
        <w:tc>
          <w:tcPr>
            <w:tcW w:w="3855" w:type="dxa"/>
            <w:tcBorders>
              <w:top w:val="nil"/>
              <w:left w:val="nil"/>
              <w:bottom w:val="nil"/>
              <w:right w:val="nil"/>
            </w:tcBorders>
          </w:tcPr>
          <w:p w14:paraId="05676A40" w14:textId="77777777" w:rsidR="006E2060" w:rsidRDefault="006E2060">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14:paraId="6B63DC02" w14:textId="77777777" w:rsidR="006E2060" w:rsidRDefault="006E2060">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14:paraId="70FC32DB" w14:textId="77777777" w:rsidR="006E2060" w:rsidRDefault="006E2060">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14:paraId="1637FEC3" w14:textId="77777777" w:rsidR="006E2060" w:rsidRDefault="006E2060">
            <w:pPr>
              <w:pStyle w:val="ConsPlusNormal"/>
            </w:pPr>
            <w:r>
              <w:t xml:space="preserve">В случае если не согласовано </w:t>
            </w:r>
            <w:r>
              <w:lastRenderedPageBreak/>
              <w:t>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14:paraId="7D353469" w14:textId="77777777" w:rsidR="006E2060" w:rsidRDefault="006E2060">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14:paraId="7D289B79" w14:textId="77777777" w:rsidR="006E2060" w:rsidRDefault="006E2060">
            <w:pPr>
              <w:pStyle w:val="ConsPlusNormal"/>
              <w:jc w:val="center"/>
            </w:pPr>
            <w:r>
              <w:t>2";</w:t>
            </w:r>
          </w:p>
        </w:tc>
      </w:tr>
    </w:tbl>
    <w:p w14:paraId="78A804AC" w14:textId="77777777" w:rsidR="006E2060" w:rsidRDefault="006E2060">
      <w:pPr>
        <w:pStyle w:val="ConsPlusNormal"/>
        <w:jc w:val="both"/>
      </w:pPr>
    </w:p>
    <w:bookmarkStart w:id="25" w:name="P551"/>
    <w:bookmarkEnd w:id="25"/>
    <w:p w14:paraId="60C83BCF" w14:textId="77777777" w:rsidR="006E2060" w:rsidRDefault="006E2060">
      <w:pPr>
        <w:pStyle w:val="ConsPlusNormal"/>
        <w:ind w:firstLine="540"/>
        <w:jc w:val="both"/>
      </w:pPr>
      <w:r>
        <w:fldChar w:fldCharType="begin"/>
      </w:r>
      <w:r>
        <w:instrText>HYPERLINK "https://login.consultant.ru/link/?req=doc&amp;base=RZR&amp;n=442569&amp;dst=100852" \h</w:instrText>
      </w:r>
      <w:r>
        <w:fldChar w:fldCharType="separate"/>
      </w:r>
      <w:r>
        <w:rPr>
          <w:color w:val="0000FF"/>
        </w:rPr>
        <w:t>дополнить</w:t>
      </w:r>
      <w:r>
        <w:fldChar w:fldCharType="end"/>
      </w:r>
      <w:r>
        <w:t xml:space="preserve"> пунктами 19(2) и 19(3) следующего содержания:</w:t>
      </w:r>
    </w:p>
    <w:p w14:paraId="7CAB61D1"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090983BE" w14:textId="77777777">
        <w:tc>
          <w:tcPr>
            <w:tcW w:w="566" w:type="dxa"/>
            <w:tcBorders>
              <w:top w:val="nil"/>
              <w:left w:val="nil"/>
              <w:bottom w:val="nil"/>
              <w:right w:val="nil"/>
            </w:tcBorders>
          </w:tcPr>
          <w:p w14:paraId="55D48529" w14:textId="77777777" w:rsidR="006E2060" w:rsidRDefault="006E2060">
            <w:pPr>
              <w:pStyle w:val="ConsPlusNormal"/>
              <w:jc w:val="center"/>
            </w:pPr>
            <w:r>
              <w:t>"19(2).</w:t>
            </w:r>
          </w:p>
        </w:tc>
        <w:tc>
          <w:tcPr>
            <w:tcW w:w="3855" w:type="dxa"/>
            <w:tcBorders>
              <w:top w:val="nil"/>
              <w:left w:val="nil"/>
              <w:bottom w:val="nil"/>
              <w:right w:val="nil"/>
            </w:tcBorders>
          </w:tcPr>
          <w:p w14:paraId="55056802"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14:paraId="4B740711"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3D3FF80F"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5A1C2BF8"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05CF9EBE" w14:textId="77777777" w:rsidR="006E2060" w:rsidRDefault="006E2060">
            <w:pPr>
              <w:pStyle w:val="ConsPlusNormal"/>
              <w:jc w:val="center"/>
            </w:pPr>
            <w:r>
              <w:t>2</w:t>
            </w:r>
          </w:p>
        </w:tc>
      </w:tr>
      <w:tr w:rsidR="006E2060" w14:paraId="0C2AF043" w14:textId="77777777">
        <w:tc>
          <w:tcPr>
            <w:tcW w:w="566" w:type="dxa"/>
            <w:tcBorders>
              <w:top w:val="nil"/>
              <w:left w:val="nil"/>
              <w:bottom w:val="nil"/>
              <w:right w:val="nil"/>
            </w:tcBorders>
          </w:tcPr>
          <w:p w14:paraId="4D0FC3A6" w14:textId="77777777" w:rsidR="006E2060" w:rsidRDefault="006E2060">
            <w:pPr>
              <w:pStyle w:val="ConsPlusNormal"/>
              <w:jc w:val="center"/>
            </w:pPr>
            <w:r>
              <w:t>19(3).</w:t>
            </w:r>
          </w:p>
        </w:tc>
        <w:tc>
          <w:tcPr>
            <w:tcW w:w="3855" w:type="dxa"/>
            <w:tcBorders>
              <w:top w:val="nil"/>
              <w:left w:val="nil"/>
              <w:bottom w:val="nil"/>
              <w:right w:val="nil"/>
            </w:tcBorders>
          </w:tcPr>
          <w:p w14:paraId="70D196E9"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vAlign w:val="bottom"/>
          </w:tcPr>
          <w:p w14:paraId="33976028"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5150AD94" w14:textId="77777777" w:rsidR="006E2060" w:rsidRDefault="006E2060">
            <w:pPr>
              <w:pStyle w:val="ConsPlusNormal"/>
            </w:pPr>
            <w:r>
              <w:t>справочник самого единого реестра</w:t>
            </w:r>
          </w:p>
        </w:tc>
        <w:tc>
          <w:tcPr>
            <w:tcW w:w="1700" w:type="dxa"/>
            <w:tcBorders>
              <w:top w:val="nil"/>
              <w:left w:val="nil"/>
              <w:bottom w:val="nil"/>
              <w:right w:val="nil"/>
            </w:tcBorders>
          </w:tcPr>
          <w:p w14:paraId="1F1FF8CF"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2898E236" w14:textId="77777777" w:rsidR="006E2060" w:rsidRDefault="006E2060">
            <w:pPr>
              <w:pStyle w:val="ConsPlusNormal"/>
              <w:jc w:val="center"/>
            </w:pPr>
            <w:r>
              <w:t>2";</w:t>
            </w:r>
          </w:p>
        </w:tc>
      </w:tr>
    </w:tbl>
    <w:p w14:paraId="664FE81E" w14:textId="77777777" w:rsidR="006E2060" w:rsidRDefault="006E2060">
      <w:pPr>
        <w:pStyle w:val="ConsPlusNormal"/>
        <w:jc w:val="both"/>
      </w:pPr>
    </w:p>
    <w:p w14:paraId="2288C66E" w14:textId="77777777" w:rsidR="006E2060" w:rsidRDefault="006E2060">
      <w:pPr>
        <w:pStyle w:val="ConsPlusNormal"/>
        <w:ind w:firstLine="540"/>
        <w:jc w:val="both"/>
      </w:pPr>
      <w:hyperlink r:id="rId160">
        <w:r>
          <w:rPr>
            <w:color w:val="0000FF"/>
          </w:rPr>
          <w:t>пункт 20</w:t>
        </w:r>
      </w:hyperlink>
      <w:r>
        <w:t xml:space="preserve"> изложить в следующей редакции:</w:t>
      </w:r>
    </w:p>
    <w:p w14:paraId="74312347"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7F1A417C" w14:textId="77777777">
        <w:tc>
          <w:tcPr>
            <w:tcW w:w="566" w:type="dxa"/>
            <w:tcBorders>
              <w:top w:val="nil"/>
              <w:left w:val="nil"/>
              <w:bottom w:val="nil"/>
              <w:right w:val="nil"/>
            </w:tcBorders>
          </w:tcPr>
          <w:p w14:paraId="1C235946" w14:textId="77777777" w:rsidR="006E2060" w:rsidRDefault="006E2060">
            <w:pPr>
              <w:pStyle w:val="ConsPlusNormal"/>
              <w:jc w:val="center"/>
            </w:pPr>
            <w:r>
              <w:t>"20.</w:t>
            </w:r>
          </w:p>
        </w:tc>
        <w:tc>
          <w:tcPr>
            <w:tcW w:w="3855" w:type="dxa"/>
            <w:tcBorders>
              <w:top w:val="nil"/>
              <w:left w:val="nil"/>
              <w:bottom w:val="nil"/>
              <w:right w:val="nil"/>
            </w:tcBorders>
          </w:tcPr>
          <w:p w14:paraId="13249D49" w14:textId="77777777" w:rsidR="006E2060" w:rsidRDefault="006E2060">
            <w:pPr>
              <w:pStyle w:val="ConsPlusNormal"/>
              <w:jc w:val="center"/>
            </w:pPr>
            <w:r>
              <w:t xml:space="preserve">Перечень представляемых </w:t>
            </w:r>
            <w:r>
              <w:lastRenderedPageBreak/>
              <w:t>контролируемым лицом (контролируемыми лицами) документов</w:t>
            </w:r>
          </w:p>
        </w:tc>
        <w:tc>
          <w:tcPr>
            <w:tcW w:w="1700" w:type="dxa"/>
            <w:tcBorders>
              <w:top w:val="nil"/>
              <w:left w:val="nil"/>
              <w:bottom w:val="nil"/>
              <w:right w:val="nil"/>
            </w:tcBorders>
          </w:tcPr>
          <w:p w14:paraId="7EB2BE9A" w14:textId="77777777" w:rsidR="006E2060" w:rsidRDefault="006E2060">
            <w:pPr>
              <w:pStyle w:val="ConsPlusNormal"/>
              <w:jc w:val="center"/>
            </w:pPr>
            <w:r>
              <w:lastRenderedPageBreak/>
              <w:t xml:space="preserve">до момента </w:t>
            </w:r>
            <w:r>
              <w:lastRenderedPageBreak/>
              <w:t>окончания мероприятия (может дополняться без возможности удаления)</w:t>
            </w:r>
          </w:p>
        </w:tc>
        <w:tc>
          <w:tcPr>
            <w:tcW w:w="3968" w:type="dxa"/>
            <w:tcBorders>
              <w:top w:val="nil"/>
              <w:left w:val="nil"/>
              <w:bottom w:val="nil"/>
              <w:right w:val="nil"/>
            </w:tcBorders>
          </w:tcPr>
          <w:p w14:paraId="2A4705EB" w14:textId="77777777" w:rsidR="006E2060" w:rsidRDefault="006E2060">
            <w:pPr>
              <w:pStyle w:val="ConsPlusNormal"/>
            </w:pPr>
            <w:r>
              <w:lastRenderedPageBreak/>
              <w:t xml:space="preserve">наименование документа (каждый </w:t>
            </w:r>
            <w:r>
              <w:lastRenderedPageBreak/>
              <w:t>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14:paraId="01BAD879" w14:textId="77777777" w:rsidR="006E2060" w:rsidRDefault="006E2060">
            <w:pPr>
              <w:pStyle w:val="ConsPlusNormal"/>
              <w:jc w:val="center"/>
            </w:pPr>
            <w:r>
              <w:lastRenderedPageBreak/>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14:paraId="780F5419" w14:textId="77777777" w:rsidR="006E2060" w:rsidRDefault="006E2060">
            <w:pPr>
              <w:pStyle w:val="ConsPlusNormal"/>
              <w:jc w:val="center"/>
            </w:pPr>
            <w:r>
              <w:lastRenderedPageBreak/>
              <w:t>2";</w:t>
            </w:r>
          </w:p>
        </w:tc>
      </w:tr>
    </w:tbl>
    <w:p w14:paraId="2D4F334D" w14:textId="77777777" w:rsidR="006E2060" w:rsidRDefault="006E2060">
      <w:pPr>
        <w:pStyle w:val="ConsPlusNormal"/>
        <w:jc w:val="both"/>
      </w:pPr>
    </w:p>
    <w:p w14:paraId="526FD12F" w14:textId="77777777" w:rsidR="006E2060" w:rsidRDefault="006E2060">
      <w:pPr>
        <w:pStyle w:val="ConsPlusNormal"/>
        <w:ind w:firstLine="540"/>
        <w:jc w:val="both"/>
      </w:pPr>
      <w:hyperlink r:id="rId161">
        <w:r>
          <w:rPr>
            <w:color w:val="0000FF"/>
          </w:rPr>
          <w:t>дополнить</w:t>
        </w:r>
      </w:hyperlink>
      <w:r>
        <w:t xml:space="preserve"> пунктом 27 следующего содержания:</w:t>
      </w:r>
    </w:p>
    <w:p w14:paraId="26B8EB77"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7D821163" w14:textId="77777777">
        <w:tc>
          <w:tcPr>
            <w:tcW w:w="566" w:type="dxa"/>
            <w:tcBorders>
              <w:top w:val="nil"/>
              <w:left w:val="nil"/>
              <w:bottom w:val="nil"/>
              <w:right w:val="nil"/>
            </w:tcBorders>
          </w:tcPr>
          <w:p w14:paraId="1F2E0395" w14:textId="77777777" w:rsidR="006E2060" w:rsidRDefault="006E2060">
            <w:pPr>
              <w:pStyle w:val="ConsPlusNormal"/>
              <w:jc w:val="center"/>
            </w:pPr>
            <w:bookmarkStart w:id="26" w:name="P577"/>
            <w:bookmarkEnd w:id="26"/>
            <w:r>
              <w:t>"27.</w:t>
            </w:r>
          </w:p>
        </w:tc>
        <w:tc>
          <w:tcPr>
            <w:tcW w:w="3855" w:type="dxa"/>
            <w:tcBorders>
              <w:top w:val="nil"/>
              <w:left w:val="nil"/>
              <w:bottom w:val="nil"/>
              <w:right w:val="nil"/>
            </w:tcBorders>
          </w:tcPr>
          <w:p w14:paraId="434C2C51" w14:textId="77777777" w:rsidR="006E2060" w:rsidRDefault="006E2060">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14:paraId="5C4CFA50" w14:textId="77777777" w:rsidR="006E2060" w:rsidRDefault="006E2060">
            <w:pPr>
              <w:pStyle w:val="ConsPlusNormal"/>
              <w:jc w:val="center"/>
            </w:pPr>
            <w:r>
              <w:t>в течение суток с момента получения информации</w:t>
            </w:r>
          </w:p>
        </w:tc>
        <w:tc>
          <w:tcPr>
            <w:tcW w:w="3968" w:type="dxa"/>
            <w:tcBorders>
              <w:top w:val="nil"/>
              <w:left w:val="nil"/>
              <w:bottom w:val="nil"/>
              <w:right w:val="nil"/>
            </w:tcBorders>
          </w:tcPr>
          <w:p w14:paraId="102BB591" w14:textId="77777777" w:rsidR="006E2060" w:rsidRDefault="006E2060">
            <w:pPr>
              <w:pStyle w:val="ConsPlusNormal"/>
            </w:pPr>
            <w:r>
              <w:t>исполнено/не исполнено, если выбран признак "исполнено" - приложенный документ и текстовое поле для описания документа;</w:t>
            </w:r>
          </w:p>
          <w:p w14:paraId="77E141BB" w14:textId="77777777" w:rsidR="006E2060" w:rsidRDefault="006E2060">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14:paraId="17A39CC5" w14:textId="77777777" w:rsidR="006E2060" w:rsidRDefault="006E2060">
            <w:pPr>
              <w:pStyle w:val="ConsPlusNormal"/>
              <w:jc w:val="center"/>
            </w:pPr>
            <w:r>
              <w:t>1</w:t>
            </w:r>
          </w:p>
        </w:tc>
        <w:tc>
          <w:tcPr>
            <w:tcW w:w="1700" w:type="dxa"/>
            <w:tcBorders>
              <w:top w:val="nil"/>
              <w:left w:val="nil"/>
              <w:bottom w:val="nil"/>
              <w:right w:val="nil"/>
            </w:tcBorders>
          </w:tcPr>
          <w:p w14:paraId="7AC1F287" w14:textId="77777777" w:rsidR="006E2060" w:rsidRDefault="006E2060">
            <w:pPr>
              <w:pStyle w:val="ConsPlusNormal"/>
              <w:jc w:val="center"/>
            </w:pPr>
            <w:r>
              <w:t>1";</w:t>
            </w:r>
          </w:p>
        </w:tc>
      </w:tr>
    </w:tbl>
    <w:p w14:paraId="01E1F5FC" w14:textId="77777777" w:rsidR="006E2060" w:rsidRDefault="006E2060">
      <w:pPr>
        <w:pStyle w:val="ConsPlusNormal"/>
        <w:jc w:val="both"/>
      </w:pPr>
    </w:p>
    <w:p w14:paraId="54A67121" w14:textId="77777777" w:rsidR="006E2060" w:rsidRDefault="006E2060">
      <w:pPr>
        <w:pStyle w:val="ConsPlusNormal"/>
        <w:ind w:firstLine="540"/>
        <w:jc w:val="both"/>
      </w:pPr>
      <w:r>
        <w:t xml:space="preserve">в </w:t>
      </w:r>
      <w:hyperlink r:id="rId162">
        <w:r>
          <w:rPr>
            <w:color w:val="0000FF"/>
          </w:rPr>
          <w:t>подразделе</w:t>
        </w:r>
      </w:hyperlink>
      <w:r>
        <w:t xml:space="preserve"> "Документарная проверка":</w:t>
      </w:r>
    </w:p>
    <w:p w14:paraId="104EDBC1" w14:textId="77777777" w:rsidR="006E2060" w:rsidRDefault="006E2060">
      <w:pPr>
        <w:pStyle w:val="ConsPlusNormal"/>
        <w:spacing w:before="220"/>
        <w:ind w:firstLine="540"/>
        <w:jc w:val="both"/>
      </w:pPr>
      <w:hyperlink r:id="rId163">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3C5140A6" w14:textId="77777777" w:rsidR="006E2060" w:rsidRDefault="006E2060">
      <w:pPr>
        <w:pStyle w:val="ConsPlusNormal"/>
        <w:spacing w:before="220"/>
        <w:ind w:firstLine="540"/>
        <w:jc w:val="both"/>
      </w:pPr>
      <w:hyperlink r:id="rId164">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bookmarkStart w:id="27" w:name="P588"/>
    <w:bookmarkEnd w:id="27"/>
    <w:p w14:paraId="1429E95D" w14:textId="77777777" w:rsidR="006E2060" w:rsidRDefault="006E2060">
      <w:pPr>
        <w:pStyle w:val="ConsPlusNormal"/>
        <w:spacing w:before="220"/>
        <w:ind w:firstLine="540"/>
        <w:jc w:val="both"/>
      </w:pPr>
      <w:r>
        <w:lastRenderedPageBreak/>
        <w:fldChar w:fldCharType="begin"/>
      </w:r>
      <w:r>
        <w:instrText>HYPERLINK "https://login.consultant.ru/link/?req=doc&amp;base=RZR&amp;n=442569&amp;dst=100991" \h</w:instrText>
      </w:r>
      <w:r>
        <w:fldChar w:fldCharType="separate"/>
      </w:r>
      <w:r>
        <w:rPr>
          <w:color w:val="0000FF"/>
        </w:rPr>
        <w:t>дополнить</w:t>
      </w:r>
      <w:r>
        <w:fldChar w:fldCharType="end"/>
      </w:r>
      <w:r>
        <w:t xml:space="preserve"> пунктами 18(2) и 18(3) следующего содержания:</w:t>
      </w:r>
    </w:p>
    <w:p w14:paraId="26EA4C16"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04A3EEB6" w14:textId="77777777">
        <w:tc>
          <w:tcPr>
            <w:tcW w:w="566" w:type="dxa"/>
            <w:tcBorders>
              <w:top w:val="nil"/>
              <w:left w:val="nil"/>
              <w:bottom w:val="nil"/>
              <w:right w:val="nil"/>
            </w:tcBorders>
          </w:tcPr>
          <w:p w14:paraId="05759D6C" w14:textId="77777777" w:rsidR="006E2060" w:rsidRDefault="006E2060">
            <w:pPr>
              <w:pStyle w:val="ConsPlusNormal"/>
              <w:jc w:val="center"/>
            </w:pPr>
            <w:r>
              <w:t>"18(2).</w:t>
            </w:r>
          </w:p>
        </w:tc>
        <w:tc>
          <w:tcPr>
            <w:tcW w:w="3855" w:type="dxa"/>
            <w:tcBorders>
              <w:top w:val="nil"/>
              <w:left w:val="nil"/>
              <w:bottom w:val="nil"/>
              <w:right w:val="nil"/>
            </w:tcBorders>
          </w:tcPr>
          <w:p w14:paraId="0C24D8E8"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tcPr>
          <w:p w14:paraId="7CA1F73F"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6C972A37"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7E3B6368"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47618E7B" w14:textId="77777777" w:rsidR="006E2060" w:rsidRDefault="006E2060">
            <w:pPr>
              <w:pStyle w:val="ConsPlusNormal"/>
              <w:jc w:val="center"/>
            </w:pPr>
            <w:r>
              <w:t>2</w:t>
            </w:r>
          </w:p>
        </w:tc>
      </w:tr>
      <w:tr w:rsidR="006E2060" w14:paraId="498D19AE" w14:textId="77777777">
        <w:tc>
          <w:tcPr>
            <w:tcW w:w="566" w:type="dxa"/>
            <w:tcBorders>
              <w:top w:val="nil"/>
              <w:left w:val="nil"/>
              <w:bottom w:val="nil"/>
              <w:right w:val="nil"/>
            </w:tcBorders>
          </w:tcPr>
          <w:p w14:paraId="2009706B" w14:textId="77777777" w:rsidR="006E2060" w:rsidRDefault="006E2060">
            <w:pPr>
              <w:pStyle w:val="ConsPlusNormal"/>
              <w:jc w:val="center"/>
            </w:pPr>
            <w:r>
              <w:t>18(3).</w:t>
            </w:r>
          </w:p>
        </w:tc>
        <w:tc>
          <w:tcPr>
            <w:tcW w:w="3855" w:type="dxa"/>
            <w:tcBorders>
              <w:top w:val="nil"/>
              <w:left w:val="nil"/>
              <w:bottom w:val="nil"/>
              <w:right w:val="nil"/>
            </w:tcBorders>
          </w:tcPr>
          <w:p w14:paraId="252A8A78"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tcPr>
          <w:p w14:paraId="6C0EF003"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141A9BCD" w14:textId="77777777" w:rsidR="006E2060" w:rsidRDefault="006E2060">
            <w:pPr>
              <w:pStyle w:val="ConsPlusNormal"/>
            </w:pPr>
            <w:r>
              <w:t>справочник самого единого реестра</w:t>
            </w:r>
          </w:p>
        </w:tc>
        <w:tc>
          <w:tcPr>
            <w:tcW w:w="1700" w:type="dxa"/>
            <w:tcBorders>
              <w:top w:val="nil"/>
              <w:left w:val="nil"/>
              <w:bottom w:val="nil"/>
              <w:right w:val="nil"/>
            </w:tcBorders>
          </w:tcPr>
          <w:p w14:paraId="5BD7D2ED"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01C3A492" w14:textId="77777777" w:rsidR="006E2060" w:rsidRDefault="006E2060">
            <w:pPr>
              <w:pStyle w:val="ConsPlusNormal"/>
              <w:jc w:val="center"/>
            </w:pPr>
            <w:r>
              <w:t>2";</w:t>
            </w:r>
          </w:p>
        </w:tc>
      </w:tr>
    </w:tbl>
    <w:p w14:paraId="451EFB3C" w14:textId="77777777" w:rsidR="006E2060" w:rsidRDefault="006E2060">
      <w:pPr>
        <w:pStyle w:val="ConsPlusNormal"/>
        <w:jc w:val="both"/>
      </w:pPr>
    </w:p>
    <w:p w14:paraId="5099012A" w14:textId="77777777" w:rsidR="006E2060" w:rsidRDefault="006E2060">
      <w:pPr>
        <w:pStyle w:val="ConsPlusNormal"/>
        <w:ind w:firstLine="540"/>
        <w:jc w:val="both"/>
      </w:pPr>
      <w:hyperlink r:id="rId165">
        <w:r>
          <w:rPr>
            <w:color w:val="0000FF"/>
          </w:rPr>
          <w:t>пункт 19</w:t>
        </w:r>
      </w:hyperlink>
      <w:r>
        <w:t xml:space="preserve"> изложить в следующей редакции:</w:t>
      </w:r>
    </w:p>
    <w:p w14:paraId="18CE9655"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550EF1B2" w14:textId="77777777">
        <w:tc>
          <w:tcPr>
            <w:tcW w:w="566" w:type="dxa"/>
            <w:tcBorders>
              <w:top w:val="nil"/>
              <w:left w:val="nil"/>
              <w:bottom w:val="nil"/>
              <w:right w:val="nil"/>
            </w:tcBorders>
          </w:tcPr>
          <w:p w14:paraId="4869E7D6" w14:textId="77777777" w:rsidR="006E2060" w:rsidRDefault="006E2060">
            <w:pPr>
              <w:pStyle w:val="ConsPlusNormal"/>
              <w:jc w:val="center"/>
            </w:pPr>
            <w:r>
              <w:t>"19.</w:t>
            </w:r>
          </w:p>
        </w:tc>
        <w:tc>
          <w:tcPr>
            <w:tcW w:w="3855" w:type="dxa"/>
            <w:tcBorders>
              <w:top w:val="nil"/>
              <w:left w:val="nil"/>
              <w:bottom w:val="nil"/>
              <w:right w:val="nil"/>
            </w:tcBorders>
          </w:tcPr>
          <w:p w14:paraId="21EFD5FC" w14:textId="77777777" w:rsidR="006E2060" w:rsidRDefault="006E2060">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14:paraId="08F0E4D7" w14:textId="77777777" w:rsidR="006E2060" w:rsidRDefault="006E2060">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14:paraId="1C87B9BD" w14:textId="77777777" w:rsidR="006E2060" w:rsidRDefault="006E2060">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14:paraId="1DED52E4" w14:textId="77777777" w:rsidR="006E2060" w:rsidRDefault="006E2060">
            <w:pPr>
              <w:pStyle w:val="ConsPlusNormal"/>
              <w:jc w:val="center"/>
            </w:pPr>
            <w:r>
              <w:t>1</w:t>
            </w:r>
          </w:p>
        </w:tc>
        <w:tc>
          <w:tcPr>
            <w:tcW w:w="1700" w:type="dxa"/>
            <w:tcBorders>
              <w:top w:val="nil"/>
              <w:left w:val="nil"/>
              <w:bottom w:val="nil"/>
              <w:right w:val="nil"/>
            </w:tcBorders>
          </w:tcPr>
          <w:p w14:paraId="3491B664" w14:textId="77777777" w:rsidR="006E2060" w:rsidRDefault="006E2060">
            <w:pPr>
              <w:pStyle w:val="ConsPlusNormal"/>
              <w:jc w:val="center"/>
            </w:pPr>
            <w:r>
              <w:t>1";</w:t>
            </w:r>
          </w:p>
        </w:tc>
      </w:tr>
    </w:tbl>
    <w:p w14:paraId="395B0B90" w14:textId="77777777" w:rsidR="006E2060" w:rsidRDefault="006E2060">
      <w:pPr>
        <w:pStyle w:val="ConsPlusNormal"/>
        <w:jc w:val="both"/>
      </w:pPr>
    </w:p>
    <w:p w14:paraId="74D75B3E" w14:textId="77777777" w:rsidR="006E2060" w:rsidRDefault="006E2060">
      <w:pPr>
        <w:pStyle w:val="ConsPlusNormal"/>
        <w:ind w:firstLine="540"/>
        <w:jc w:val="both"/>
      </w:pPr>
      <w:hyperlink r:id="rId166">
        <w:r>
          <w:rPr>
            <w:color w:val="0000FF"/>
          </w:rPr>
          <w:t>дополнить</w:t>
        </w:r>
      </w:hyperlink>
      <w:r>
        <w:t xml:space="preserve"> пунктом 24 следующего содержания:</w:t>
      </w:r>
    </w:p>
    <w:p w14:paraId="04D441C1"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31E69018" w14:textId="77777777">
        <w:tc>
          <w:tcPr>
            <w:tcW w:w="566" w:type="dxa"/>
            <w:tcBorders>
              <w:top w:val="nil"/>
              <w:left w:val="nil"/>
              <w:bottom w:val="nil"/>
              <w:right w:val="nil"/>
            </w:tcBorders>
          </w:tcPr>
          <w:p w14:paraId="5DEB2FB3" w14:textId="77777777" w:rsidR="006E2060" w:rsidRDefault="006E2060">
            <w:pPr>
              <w:pStyle w:val="ConsPlusNormal"/>
              <w:jc w:val="center"/>
            </w:pPr>
            <w:bookmarkStart w:id="28" w:name="P614"/>
            <w:bookmarkEnd w:id="28"/>
            <w:r>
              <w:t>"24.</w:t>
            </w:r>
          </w:p>
        </w:tc>
        <w:tc>
          <w:tcPr>
            <w:tcW w:w="3855" w:type="dxa"/>
            <w:tcBorders>
              <w:top w:val="nil"/>
              <w:left w:val="nil"/>
              <w:bottom w:val="nil"/>
              <w:right w:val="nil"/>
            </w:tcBorders>
          </w:tcPr>
          <w:p w14:paraId="2291D4C6" w14:textId="77777777" w:rsidR="006E2060" w:rsidRDefault="006E2060">
            <w:pPr>
              <w:pStyle w:val="ConsPlusNormal"/>
              <w:jc w:val="center"/>
            </w:pPr>
            <w:r>
              <w:t xml:space="preserve">Информация об исполнении решения контрольного (надзорного) органа, принятого по результатам контрольного (надзорного) </w:t>
            </w:r>
            <w:r>
              <w:lastRenderedPageBreak/>
              <w:t>мероприятия</w:t>
            </w:r>
          </w:p>
        </w:tc>
        <w:tc>
          <w:tcPr>
            <w:tcW w:w="1700" w:type="dxa"/>
            <w:tcBorders>
              <w:top w:val="nil"/>
              <w:left w:val="nil"/>
              <w:bottom w:val="nil"/>
              <w:right w:val="nil"/>
            </w:tcBorders>
          </w:tcPr>
          <w:p w14:paraId="4F9C753D" w14:textId="77777777" w:rsidR="006E2060" w:rsidRDefault="006E2060">
            <w:pPr>
              <w:pStyle w:val="ConsPlusNormal"/>
              <w:jc w:val="center"/>
            </w:pPr>
            <w:r>
              <w:lastRenderedPageBreak/>
              <w:t>в течение суток с момента получения информации</w:t>
            </w:r>
          </w:p>
        </w:tc>
        <w:tc>
          <w:tcPr>
            <w:tcW w:w="3968" w:type="dxa"/>
            <w:tcBorders>
              <w:top w:val="nil"/>
              <w:left w:val="nil"/>
              <w:bottom w:val="nil"/>
              <w:right w:val="nil"/>
            </w:tcBorders>
          </w:tcPr>
          <w:p w14:paraId="404A7FAD" w14:textId="77777777" w:rsidR="006E2060" w:rsidRDefault="006E2060">
            <w:pPr>
              <w:pStyle w:val="ConsPlusNormal"/>
            </w:pPr>
            <w:r>
              <w:t>исполнено/не исполнено, если выбран признак "исполнено" - приложенный документ и текстовое поле для описания документа;</w:t>
            </w:r>
          </w:p>
          <w:p w14:paraId="0510D383" w14:textId="77777777" w:rsidR="006E2060" w:rsidRDefault="006E2060">
            <w:pPr>
              <w:pStyle w:val="ConsPlusNormal"/>
            </w:pPr>
            <w:r>
              <w:lastRenderedPageBreak/>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14:paraId="718EFCE3" w14:textId="77777777" w:rsidR="006E2060" w:rsidRDefault="006E2060">
            <w:pPr>
              <w:pStyle w:val="ConsPlusNormal"/>
              <w:jc w:val="center"/>
            </w:pPr>
            <w:r>
              <w:lastRenderedPageBreak/>
              <w:t>1</w:t>
            </w:r>
          </w:p>
        </w:tc>
        <w:tc>
          <w:tcPr>
            <w:tcW w:w="1700" w:type="dxa"/>
            <w:tcBorders>
              <w:top w:val="nil"/>
              <w:left w:val="nil"/>
              <w:bottom w:val="nil"/>
              <w:right w:val="nil"/>
            </w:tcBorders>
          </w:tcPr>
          <w:p w14:paraId="1588886E" w14:textId="77777777" w:rsidR="006E2060" w:rsidRDefault="006E2060">
            <w:pPr>
              <w:pStyle w:val="ConsPlusNormal"/>
              <w:jc w:val="center"/>
            </w:pPr>
            <w:r>
              <w:t>1";</w:t>
            </w:r>
          </w:p>
        </w:tc>
      </w:tr>
    </w:tbl>
    <w:p w14:paraId="7532C208" w14:textId="77777777" w:rsidR="006E2060" w:rsidRDefault="006E2060">
      <w:pPr>
        <w:pStyle w:val="ConsPlusNormal"/>
        <w:jc w:val="both"/>
      </w:pPr>
    </w:p>
    <w:p w14:paraId="374A9A87" w14:textId="77777777" w:rsidR="006E2060" w:rsidRDefault="006E2060">
      <w:pPr>
        <w:pStyle w:val="ConsPlusNormal"/>
        <w:ind w:firstLine="540"/>
        <w:jc w:val="both"/>
      </w:pPr>
      <w:r>
        <w:t xml:space="preserve">в </w:t>
      </w:r>
      <w:hyperlink r:id="rId167">
        <w:r>
          <w:rPr>
            <w:color w:val="0000FF"/>
          </w:rPr>
          <w:t>подразделе</w:t>
        </w:r>
      </w:hyperlink>
      <w:r>
        <w:t xml:space="preserve"> "Выездная проверка":</w:t>
      </w:r>
    </w:p>
    <w:p w14:paraId="4416FCFE" w14:textId="77777777" w:rsidR="006E2060" w:rsidRDefault="006E2060">
      <w:pPr>
        <w:pStyle w:val="ConsPlusNormal"/>
        <w:spacing w:before="220"/>
        <w:ind w:firstLine="540"/>
        <w:jc w:val="both"/>
      </w:pPr>
      <w:hyperlink r:id="rId168">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14:paraId="40F46ED8" w14:textId="77777777" w:rsidR="006E2060" w:rsidRDefault="006E2060">
      <w:pPr>
        <w:pStyle w:val="ConsPlusNormal"/>
        <w:spacing w:before="220"/>
        <w:ind w:firstLine="540"/>
        <w:jc w:val="both"/>
      </w:pPr>
      <w:hyperlink r:id="rId169">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14:paraId="7C4D34C0" w14:textId="77777777" w:rsidR="006E2060" w:rsidRDefault="006E2060">
      <w:pPr>
        <w:pStyle w:val="ConsPlusNormal"/>
        <w:spacing w:before="220"/>
        <w:ind w:firstLine="540"/>
        <w:jc w:val="both"/>
      </w:pPr>
      <w:hyperlink r:id="rId170">
        <w:r>
          <w:rPr>
            <w:color w:val="0000FF"/>
          </w:rPr>
          <w:t>пункт 11</w:t>
        </w:r>
      </w:hyperlink>
      <w:r>
        <w:t xml:space="preserve"> изложить в следующей редакции:</w:t>
      </w:r>
    </w:p>
    <w:p w14:paraId="38ED9340"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7D0EF406" w14:textId="77777777">
        <w:tc>
          <w:tcPr>
            <w:tcW w:w="566" w:type="dxa"/>
            <w:tcBorders>
              <w:top w:val="nil"/>
              <w:left w:val="nil"/>
              <w:bottom w:val="nil"/>
              <w:right w:val="nil"/>
            </w:tcBorders>
          </w:tcPr>
          <w:p w14:paraId="0D36CE80" w14:textId="77777777" w:rsidR="006E2060" w:rsidRDefault="006E2060">
            <w:pPr>
              <w:pStyle w:val="ConsPlusNormal"/>
              <w:jc w:val="center"/>
            </w:pPr>
            <w:r>
              <w:t>"11.</w:t>
            </w:r>
          </w:p>
        </w:tc>
        <w:tc>
          <w:tcPr>
            <w:tcW w:w="3855" w:type="dxa"/>
            <w:tcBorders>
              <w:top w:val="nil"/>
              <w:left w:val="nil"/>
              <w:bottom w:val="nil"/>
              <w:right w:val="nil"/>
            </w:tcBorders>
          </w:tcPr>
          <w:p w14:paraId="0A9CCC96" w14:textId="77777777" w:rsidR="006E2060" w:rsidRDefault="006E2060">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14:paraId="3C613FEE" w14:textId="77777777" w:rsidR="006E2060" w:rsidRDefault="006E2060">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14:paraId="79DE5218" w14:textId="77777777" w:rsidR="006E2060" w:rsidRDefault="006E2060">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14:paraId="61004B3E" w14:textId="77777777" w:rsidR="006E2060" w:rsidRDefault="006E2060">
            <w:pPr>
              <w:pStyle w:val="ConsPlusNormal"/>
            </w:pPr>
            <w:r>
              <w:t xml:space="preserve">В случае если не согласовано проведение внепланового мероприятия, основание отказа заполняется из справочника самого </w:t>
            </w:r>
            <w:r>
              <w:lastRenderedPageBreak/>
              <w:t>единого реестра</w:t>
            </w:r>
          </w:p>
        </w:tc>
        <w:tc>
          <w:tcPr>
            <w:tcW w:w="1700" w:type="dxa"/>
            <w:tcBorders>
              <w:top w:val="nil"/>
              <w:left w:val="nil"/>
              <w:bottom w:val="nil"/>
              <w:right w:val="nil"/>
            </w:tcBorders>
          </w:tcPr>
          <w:p w14:paraId="63537259" w14:textId="77777777" w:rsidR="006E2060" w:rsidRDefault="006E2060">
            <w:pPr>
              <w:pStyle w:val="ConsPlusNormal"/>
              <w:jc w:val="center"/>
            </w:pPr>
            <w:r>
              <w:lastRenderedPageBreak/>
              <w:t>1</w:t>
            </w:r>
          </w:p>
        </w:tc>
        <w:tc>
          <w:tcPr>
            <w:tcW w:w="1700" w:type="dxa"/>
            <w:tcBorders>
              <w:top w:val="nil"/>
              <w:left w:val="nil"/>
              <w:bottom w:val="nil"/>
              <w:right w:val="nil"/>
            </w:tcBorders>
          </w:tcPr>
          <w:p w14:paraId="13569E98" w14:textId="77777777" w:rsidR="006E2060" w:rsidRDefault="006E2060">
            <w:pPr>
              <w:pStyle w:val="ConsPlusNormal"/>
              <w:jc w:val="center"/>
            </w:pPr>
            <w:r>
              <w:t>1 (в случае планового мероприятия)";</w:t>
            </w:r>
          </w:p>
        </w:tc>
      </w:tr>
    </w:tbl>
    <w:p w14:paraId="41B47CF8" w14:textId="77777777" w:rsidR="006E2060" w:rsidRDefault="006E2060">
      <w:pPr>
        <w:pStyle w:val="ConsPlusNormal"/>
        <w:jc w:val="both"/>
      </w:pPr>
    </w:p>
    <w:bookmarkStart w:id="29" w:name="P635"/>
    <w:bookmarkEnd w:id="29"/>
    <w:p w14:paraId="442B1A6C" w14:textId="77777777" w:rsidR="006E2060" w:rsidRDefault="006E2060">
      <w:pPr>
        <w:pStyle w:val="ConsPlusNormal"/>
        <w:ind w:firstLine="540"/>
        <w:jc w:val="both"/>
      </w:pPr>
      <w:r>
        <w:fldChar w:fldCharType="begin"/>
      </w:r>
      <w:r>
        <w:instrText>HYPERLINK "https://login.consultant.ru/link/?req=doc&amp;base=RZR&amp;n=442569&amp;dst=101112" \h</w:instrText>
      </w:r>
      <w:r>
        <w:fldChar w:fldCharType="separate"/>
      </w:r>
      <w:r>
        <w:rPr>
          <w:color w:val="0000FF"/>
        </w:rPr>
        <w:t>дополнить</w:t>
      </w:r>
      <w:r>
        <w:fldChar w:fldCharType="end"/>
      </w:r>
      <w:r>
        <w:t xml:space="preserve"> пунктами 20(2) и 20(3) следующего содержания:</w:t>
      </w:r>
    </w:p>
    <w:p w14:paraId="44A18364"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64FA4BAD" w14:textId="77777777">
        <w:tc>
          <w:tcPr>
            <w:tcW w:w="566" w:type="dxa"/>
            <w:tcBorders>
              <w:top w:val="nil"/>
              <w:left w:val="nil"/>
              <w:bottom w:val="nil"/>
              <w:right w:val="nil"/>
            </w:tcBorders>
          </w:tcPr>
          <w:p w14:paraId="033A6B39" w14:textId="77777777" w:rsidR="006E2060" w:rsidRDefault="006E2060">
            <w:pPr>
              <w:pStyle w:val="ConsPlusNormal"/>
              <w:jc w:val="center"/>
            </w:pPr>
            <w:r>
              <w:t>"20(2).</w:t>
            </w:r>
          </w:p>
        </w:tc>
        <w:tc>
          <w:tcPr>
            <w:tcW w:w="3855" w:type="dxa"/>
            <w:tcBorders>
              <w:top w:val="nil"/>
              <w:left w:val="nil"/>
              <w:bottom w:val="nil"/>
              <w:right w:val="nil"/>
            </w:tcBorders>
          </w:tcPr>
          <w:p w14:paraId="73301FA7" w14:textId="77777777" w:rsidR="006E2060" w:rsidRDefault="006E2060">
            <w:pPr>
              <w:pStyle w:val="ConsPlusNormal"/>
              <w:jc w:val="center"/>
            </w:pPr>
            <w:r>
              <w:t>Сведения о переносе проведения мероприятия</w:t>
            </w:r>
          </w:p>
        </w:tc>
        <w:tc>
          <w:tcPr>
            <w:tcW w:w="1700" w:type="dxa"/>
            <w:tcBorders>
              <w:top w:val="nil"/>
              <w:left w:val="nil"/>
              <w:bottom w:val="nil"/>
              <w:right w:val="nil"/>
            </w:tcBorders>
          </w:tcPr>
          <w:p w14:paraId="183B417C"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344BE72C" w14:textId="77777777" w:rsidR="006E2060" w:rsidRDefault="006E2060">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14:paraId="5EF05481"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44E6CAAE" w14:textId="77777777" w:rsidR="006E2060" w:rsidRDefault="006E2060">
            <w:pPr>
              <w:pStyle w:val="ConsPlusNormal"/>
              <w:jc w:val="center"/>
            </w:pPr>
            <w:r>
              <w:t>2</w:t>
            </w:r>
          </w:p>
        </w:tc>
      </w:tr>
      <w:tr w:rsidR="006E2060" w14:paraId="4A9C46EF" w14:textId="77777777">
        <w:tc>
          <w:tcPr>
            <w:tcW w:w="566" w:type="dxa"/>
            <w:tcBorders>
              <w:top w:val="nil"/>
              <w:left w:val="nil"/>
              <w:bottom w:val="nil"/>
              <w:right w:val="nil"/>
            </w:tcBorders>
          </w:tcPr>
          <w:p w14:paraId="71361D36" w14:textId="77777777" w:rsidR="006E2060" w:rsidRDefault="006E2060">
            <w:pPr>
              <w:pStyle w:val="ConsPlusNormal"/>
              <w:jc w:val="center"/>
            </w:pPr>
            <w:r>
              <w:t>20(3).</w:t>
            </w:r>
          </w:p>
        </w:tc>
        <w:tc>
          <w:tcPr>
            <w:tcW w:w="3855" w:type="dxa"/>
            <w:tcBorders>
              <w:top w:val="nil"/>
              <w:left w:val="nil"/>
              <w:bottom w:val="nil"/>
              <w:right w:val="nil"/>
            </w:tcBorders>
          </w:tcPr>
          <w:p w14:paraId="440B9A00" w14:textId="77777777" w:rsidR="006E2060" w:rsidRDefault="006E2060">
            <w:pPr>
              <w:pStyle w:val="ConsPlusNormal"/>
              <w:jc w:val="center"/>
            </w:pPr>
            <w:r>
              <w:t>Сведения об отмене мероприятия</w:t>
            </w:r>
          </w:p>
        </w:tc>
        <w:tc>
          <w:tcPr>
            <w:tcW w:w="1700" w:type="dxa"/>
            <w:tcBorders>
              <w:top w:val="nil"/>
              <w:left w:val="nil"/>
              <w:bottom w:val="nil"/>
              <w:right w:val="nil"/>
            </w:tcBorders>
          </w:tcPr>
          <w:p w14:paraId="0C1FD5BC" w14:textId="77777777" w:rsidR="006E2060" w:rsidRDefault="006E2060">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14:paraId="3C5737B5" w14:textId="77777777" w:rsidR="006E2060" w:rsidRDefault="006E2060">
            <w:pPr>
              <w:pStyle w:val="ConsPlusNormal"/>
            </w:pPr>
            <w:r>
              <w:t>справочник самого единого реестра</w:t>
            </w:r>
          </w:p>
        </w:tc>
        <w:tc>
          <w:tcPr>
            <w:tcW w:w="1700" w:type="dxa"/>
            <w:tcBorders>
              <w:top w:val="nil"/>
              <w:left w:val="nil"/>
              <w:bottom w:val="nil"/>
              <w:right w:val="nil"/>
            </w:tcBorders>
          </w:tcPr>
          <w:p w14:paraId="7900ED3F" w14:textId="77777777" w:rsidR="006E2060" w:rsidRDefault="006E2060">
            <w:pPr>
              <w:pStyle w:val="ConsPlusNormal"/>
              <w:jc w:val="center"/>
            </w:pPr>
            <w:r>
              <w:t>3 (на следующий рабочий день после проведения)</w:t>
            </w:r>
          </w:p>
        </w:tc>
        <w:tc>
          <w:tcPr>
            <w:tcW w:w="1700" w:type="dxa"/>
            <w:tcBorders>
              <w:top w:val="nil"/>
              <w:left w:val="nil"/>
              <w:bottom w:val="nil"/>
              <w:right w:val="nil"/>
            </w:tcBorders>
          </w:tcPr>
          <w:p w14:paraId="339A8991" w14:textId="77777777" w:rsidR="006E2060" w:rsidRDefault="006E2060">
            <w:pPr>
              <w:pStyle w:val="ConsPlusNormal"/>
              <w:jc w:val="center"/>
            </w:pPr>
            <w:r>
              <w:t>2";</w:t>
            </w:r>
          </w:p>
        </w:tc>
      </w:tr>
    </w:tbl>
    <w:p w14:paraId="685A0EB2" w14:textId="77777777" w:rsidR="006E2060" w:rsidRDefault="006E2060">
      <w:pPr>
        <w:pStyle w:val="ConsPlusNormal"/>
        <w:jc w:val="both"/>
      </w:pPr>
    </w:p>
    <w:p w14:paraId="61F2B4A1" w14:textId="77777777" w:rsidR="006E2060" w:rsidRDefault="006E2060">
      <w:pPr>
        <w:pStyle w:val="ConsPlusNormal"/>
        <w:ind w:firstLine="540"/>
        <w:jc w:val="both"/>
      </w:pPr>
      <w:hyperlink r:id="rId171">
        <w:r>
          <w:rPr>
            <w:color w:val="0000FF"/>
          </w:rPr>
          <w:t>пункт 21</w:t>
        </w:r>
      </w:hyperlink>
      <w:r>
        <w:t xml:space="preserve"> изложить в следующей редакции:</w:t>
      </w:r>
    </w:p>
    <w:p w14:paraId="370868E5"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59F0CE8C" w14:textId="77777777">
        <w:tc>
          <w:tcPr>
            <w:tcW w:w="566" w:type="dxa"/>
            <w:tcBorders>
              <w:top w:val="nil"/>
              <w:left w:val="nil"/>
              <w:bottom w:val="nil"/>
              <w:right w:val="nil"/>
            </w:tcBorders>
          </w:tcPr>
          <w:p w14:paraId="58ACDBF4" w14:textId="77777777" w:rsidR="006E2060" w:rsidRDefault="006E2060">
            <w:pPr>
              <w:pStyle w:val="ConsPlusNormal"/>
              <w:jc w:val="center"/>
            </w:pPr>
            <w:r>
              <w:t>"21.</w:t>
            </w:r>
          </w:p>
        </w:tc>
        <w:tc>
          <w:tcPr>
            <w:tcW w:w="3855" w:type="dxa"/>
            <w:tcBorders>
              <w:top w:val="nil"/>
              <w:left w:val="nil"/>
              <w:bottom w:val="nil"/>
              <w:right w:val="nil"/>
            </w:tcBorders>
          </w:tcPr>
          <w:p w14:paraId="7A7EF368" w14:textId="77777777" w:rsidR="006E2060" w:rsidRDefault="006E2060">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14:paraId="734CDFD4" w14:textId="77777777" w:rsidR="006E2060" w:rsidRDefault="006E2060">
            <w:pPr>
              <w:pStyle w:val="ConsPlusNormal"/>
              <w:jc w:val="center"/>
            </w:pPr>
            <w:r>
              <w:t xml:space="preserve">до момента окончания мероприятия (может </w:t>
            </w:r>
            <w:r>
              <w:lastRenderedPageBreak/>
              <w:t>дополняться без возможности удаления)</w:t>
            </w:r>
          </w:p>
        </w:tc>
        <w:tc>
          <w:tcPr>
            <w:tcW w:w="3968" w:type="dxa"/>
            <w:tcBorders>
              <w:top w:val="nil"/>
              <w:left w:val="nil"/>
              <w:bottom w:val="nil"/>
              <w:right w:val="nil"/>
            </w:tcBorders>
          </w:tcPr>
          <w:p w14:paraId="6733BC61" w14:textId="77777777" w:rsidR="006E2060" w:rsidRDefault="006E2060">
            <w:pPr>
              <w:pStyle w:val="ConsPlusNormal"/>
            </w:pPr>
            <w:r>
              <w:lastRenderedPageBreak/>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14:paraId="46CEB286" w14:textId="77777777" w:rsidR="006E2060" w:rsidRDefault="006E2060">
            <w:pPr>
              <w:pStyle w:val="ConsPlusNormal"/>
              <w:jc w:val="center"/>
            </w:pPr>
            <w:r>
              <w:t>1</w:t>
            </w:r>
          </w:p>
        </w:tc>
        <w:tc>
          <w:tcPr>
            <w:tcW w:w="1700" w:type="dxa"/>
            <w:tcBorders>
              <w:top w:val="nil"/>
              <w:left w:val="nil"/>
              <w:bottom w:val="nil"/>
              <w:right w:val="nil"/>
            </w:tcBorders>
          </w:tcPr>
          <w:p w14:paraId="02A39DFE" w14:textId="77777777" w:rsidR="006E2060" w:rsidRDefault="006E2060">
            <w:pPr>
              <w:pStyle w:val="ConsPlusNormal"/>
              <w:jc w:val="center"/>
            </w:pPr>
            <w:r>
              <w:t>2";</w:t>
            </w:r>
          </w:p>
        </w:tc>
      </w:tr>
    </w:tbl>
    <w:p w14:paraId="0630B053" w14:textId="77777777" w:rsidR="006E2060" w:rsidRDefault="006E2060">
      <w:pPr>
        <w:pStyle w:val="ConsPlusNormal"/>
        <w:jc w:val="both"/>
      </w:pPr>
    </w:p>
    <w:p w14:paraId="14E91401" w14:textId="77777777" w:rsidR="006E2060" w:rsidRDefault="006E2060">
      <w:pPr>
        <w:pStyle w:val="ConsPlusNormal"/>
        <w:ind w:firstLine="540"/>
        <w:jc w:val="both"/>
      </w:pPr>
      <w:r>
        <w:t xml:space="preserve">в </w:t>
      </w:r>
      <w:hyperlink r:id="rId172">
        <w:r>
          <w:rPr>
            <w:color w:val="0000FF"/>
          </w:rPr>
          <w:t>пункте 23</w:t>
        </w:r>
      </w:hyperlink>
      <w:r>
        <w:t xml:space="preserve"> слова "есть/нет, если есть - текстовое поле для описания" заменить словами "справочник самого единого реестра";</w:t>
      </w:r>
    </w:p>
    <w:p w14:paraId="4CB13883" w14:textId="77777777" w:rsidR="006E2060" w:rsidRDefault="006E2060">
      <w:pPr>
        <w:pStyle w:val="ConsPlusNormal"/>
        <w:spacing w:before="220"/>
        <w:ind w:firstLine="540"/>
        <w:jc w:val="both"/>
      </w:pPr>
      <w:hyperlink r:id="rId173">
        <w:r>
          <w:rPr>
            <w:color w:val="0000FF"/>
          </w:rPr>
          <w:t>дополнить</w:t>
        </w:r>
      </w:hyperlink>
      <w:r>
        <w:t xml:space="preserve"> пунктом 28 следующего содержания:</w:t>
      </w:r>
    </w:p>
    <w:p w14:paraId="45D1E4BD"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13A49335" w14:textId="77777777">
        <w:tc>
          <w:tcPr>
            <w:tcW w:w="566" w:type="dxa"/>
            <w:tcBorders>
              <w:top w:val="nil"/>
              <w:left w:val="nil"/>
              <w:bottom w:val="nil"/>
              <w:right w:val="nil"/>
            </w:tcBorders>
          </w:tcPr>
          <w:p w14:paraId="2040F6C3" w14:textId="77777777" w:rsidR="006E2060" w:rsidRDefault="006E2060">
            <w:pPr>
              <w:pStyle w:val="ConsPlusNormal"/>
              <w:jc w:val="center"/>
            </w:pPr>
            <w:r>
              <w:t>"28.</w:t>
            </w:r>
          </w:p>
        </w:tc>
        <w:tc>
          <w:tcPr>
            <w:tcW w:w="3855" w:type="dxa"/>
            <w:tcBorders>
              <w:top w:val="nil"/>
              <w:left w:val="nil"/>
              <w:bottom w:val="nil"/>
              <w:right w:val="nil"/>
            </w:tcBorders>
          </w:tcPr>
          <w:p w14:paraId="774750FB" w14:textId="77777777" w:rsidR="006E2060" w:rsidRDefault="006E2060">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14:paraId="05FAAB97" w14:textId="77777777" w:rsidR="006E2060" w:rsidRDefault="006E2060">
            <w:pPr>
              <w:pStyle w:val="ConsPlusNormal"/>
              <w:jc w:val="center"/>
            </w:pPr>
            <w:r>
              <w:t>в течение суток с момента получения информации</w:t>
            </w:r>
          </w:p>
        </w:tc>
        <w:tc>
          <w:tcPr>
            <w:tcW w:w="3968" w:type="dxa"/>
            <w:tcBorders>
              <w:top w:val="nil"/>
              <w:left w:val="nil"/>
              <w:bottom w:val="nil"/>
              <w:right w:val="nil"/>
            </w:tcBorders>
            <w:vAlign w:val="bottom"/>
          </w:tcPr>
          <w:p w14:paraId="7C9583D0" w14:textId="77777777" w:rsidR="006E2060" w:rsidRDefault="006E2060">
            <w:pPr>
              <w:pStyle w:val="ConsPlusNormal"/>
            </w:pPr>
            <w:r>
              <w:t>исполнено/не исполнено, если выбран признак "исполнено" - приложенный документ и текстовое поле для описания документа;</w:t>
            </w:r>
          </w:p>
          <w:p w14:paraId="0EEEB91A" w14:textId="77777777" w:rsidR="006E2060" w:rsidRDefault="006E2060">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14:paraId="773FDBB4" w14:textId="77777777" w:rsidR="006E2060" w:rsidRDefault="006E2060">
            <w:pPr>
              <w:pStyle w:val="ConsPlusNormal"/>
              <w:jc w:val="center"/>
            </w:pPr>
            <w:r>
              <w:t>1</w:t>
            </w:r>
          </w:p>
        </w:tc>
        <w:tc>
          <w:tcPr>
            <w:tcW w:w="1700" w:type="dxa"/>
            <w:tcBorders>
              <w:top w:val="nil"/>
              <w:left w:val="nil"/>
              <w:bottom w:val="nil"/>
              <w:right w:val="nil"/>
            </w:tcBorders>
          </w:tcPr>
          <w:p w14:paraId="67DC909C" w14:textId="77777777" w:rsidR="006E2060" w:rsidRDefault="006E2060">
            <w:pPr>
              <w:pStyle w:val="ConsPlusNormal"/>
              <w:jc w:val="center"/>
            </w:pPr>
            <w:r>
              <w:t>1";</w:t>
            </w:r>
          </w:p>
        </w:tc>
      </w:tr>
    </w:tbl>
    <w:p w14:paraId="2BB00643" w14:textId="77777777" w:rsidR="006E2060" w:rsidRDefault="006E2060">
      <w:pPr>
        <w:pStyle w:val="ConsPlusNormal"/>
        <w:jc w:val="both"/>
      </w:pPr>
    </w:p>
    <w:p w14:paraId="1AED000C" w14:textId="77777777" w:rsidR="006E2060" w:rsidRDefault="006E2060">
      <w:pPr>
        <w:pStyle w:val="ConsPlusNormal"/>
        <w:ind w:firstLine="540"/>
        <w:jc w:val="both"/>
      </w:pPr>
      <w:r>
        <w:t xml:space="preserve">в </w:t>
      </w:r>
      <w:hyperlink r:id="rId174">
        <w:r>
          <w:rPr>
            <w:color w:val="0000FF"/>
          </w:rPr>
          <w:t>разделе IV</w:t>
        </w:r>
      </w:hyperlink>
      <w:r>
        <w:t>:</w:t>
      </w:r>
    </w:p>
    <w:p w14:paraId="11279FAF" w14:textId="77777777" w:rsidR="006E2060" w:rsidRDefault="006E2060">
      <w:pPr>
        <w:pStyle w:val="ConsPlusNormal"/>
        <w:spacing w:before="220"/>
        <w:ind w:firstLine="540"/>
        <w:jc w:val="both"/>
      </w:pPr>
      <w:hyperlink r:id="rId175">
        <w:r>
          <w:rPr>
            <w:color w:val="0000FF"/>
          </w:rPr>
          <w:t>наименование</w:t>
        </w:r>
      </w:hyperlink>
      <w:r>
        <w:t xml:space="preserve"> изложить в следующей редакции:</w:t>
      </w:r>
    </w:p>
    <w:p w14:paraId="3825AF74"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3"/>
      </w:tblGrid>
      <w:tr w:rsidR="006E2060" w14:paraId="66E510F4" w14:textId="77777777">
        <w:tc>
          <w:tcPr>
            <w:tcW w:w="13493" w:type="dxa"/>
            <w:tcBorders>
              <w:top w:val="nil"/>
              <w:left w:val="nil"/>
              <w:bottom w:val="nil"/>
              <w:right w:val="nil"/>
            </w:tcBorders>
          </w:tcPr>
          <w:p w14:paraId="18C8B56F" w14:textId="77777777" w:rsidR="006E2060" w:rsidRDefault="006E2060">
            <w:pPr>
              <w:pStyle w:val="ConsPlusNormal"/>
              <w:jc w:val="center"/>
            </w:pPr>
            <w: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при наличии соответствующих сведений в решении и только в случае заполнения </w:t>
            </w:r>
            <w:r>
              <w:lastRenderedPageBreak/>
              <w:t>поля "нарушенные обязательные требования" в предыдущем разделе)";</w:t>
            </w:r>
          </w:p>
        </w:tc>
      </w:tr>
    </w:tbl>
    <w:p w14:paraId="7CC8523B" w14:textId="77777777" w:rsidR="006E2060" w:rsidRDefault="006E2060">
      <w:pPr>
        <w:pStyle w:val="ConsPlusNormal"/>
        <w:jc w:val="both"/>
      </w:pPr>
    </w:p>
    <w:p w14:paraId="2C07895C" w14:textId="77777777" w:rsidR="006E2060" w:rsidRDefault="006E2060">
      <w:pPr>
        <w:pStyle w:val="ConsPlusNormal"/>
        <w:ind w:firstLine="540"/>
        <w:jc w:val="both"/>
      </w:pPr>
      <w:r>
        <w:t xml:space="preserve">в </w:t>
      </w:r>
      <w:hyperlink r:id="rId176">
        <w:r>
          <w:rPr>
            <w:color w:val="0000FF"/>
          </w:rPr>
          <w:t>пункте 2</w:t>
        </w:r>
      </w:hyperlink>
      <w:r>
        <w:t xml:space="preserve"> слова "в том числе нарушенные обязательные требования и нормативные акты и их структурные единицы, предусматривающие обязательные требования," исключить;</w:t>
      </w:r>
    </w:p>
    <w:p w14:paraId="382D65DD" w14:textId="77777777" w:rsidR="006E2060" w:rsidRDefault="006E2060">
      <w:pPr>
        <w:pStyle w:val="ConsPlusNormal"/>
        <w:spacing w:before="220"/>
        <w:ind w:firstLine="540"/>
        <w:jc w:val="both"/>
      </w:pPr>
      <w:r>
        <w:t xml:space="preserve">в </w:t>
      </w:r>
      <w:hyperlink r:id="rId177">
        <w:r>
          <w:rPr>
            <w:color w:val="0000FF"/>
          </w:rPr>
          <w:t>пункте 13</w:t>
        </w:r>
      </w:hyperlink>
      <w:r>
        <w:t xml:space="preserve"> слова "самого единого реестра" заменить словами "единого реестра видов контроля &lt;18-1&gt;";</w:t>
      </w:r>
    </w:p>
    <w:p w14:paraId="40A9A827" w14:textId="77777777" w:rsidR="006E2060" w:rsidRDefault="006E2060">
      <w:pPr>
        <w:pStyle w:val="ConsPlusNormal"/>
        <w:spacing w:before="220"/>
        <w:ind w:firstLine="540"/>
        <w:jc w:val="both"/>
      </w:pPr>
      <w:bookmarkStart w:id="30" w:name="P677"/>
      <w:bookmarkEnd w:id="30"/>
      <w:r>
        <w:t xml:space="preserve">в </w:t>
      </w:r>
      <w:hyperlink r:id="rId178">
        <w:r>
          <w:rPr>
            <w:color w:val="0000FF"/>
          </w:rPr>
          <w:t>пункте 14</w:t>
        </w:r>
      </w:hyperlink>
      <w:r>
        <w:t xml:space="preserve"> слова "числовое поле и автоматически проставляемое значение показателя в зависимости от заполнения пункта 13 настоящего раздела (например, "рублей")" заменить словами "справочник единого реестра видов контроля &lt;18-1&gt;";</w:t>
      </w:r>
    </w:p>
    <w:p w14:paraId="47A4A3FA" w14:textId="77777777" w:rsidR="006E2060" w:rsidRDefault="006E2060">
      <w:pPr>
        <w:pStyle w:val="ConsPlusNormal"/>
        <w:spacing w:before="220"/>
        <w:ind w:firstLine="540"/>
        <w:jc w:val="both"/>
      </w:pPr>
      <w:r>
        <w:t xml:space="preserve">в </w:t>
      </w:r>
      <w:hyperlink r:id="rId179">
        <w:r>
          <w:rPr>
            <w:color w:val="0000FF"/>
          </w:rPr>
          <w:t>пункте 16</w:t>
        </w:r>
      </w:hyperlink>
      <w:r>
        <w:t xml:space="preserve"> слова "текстовое поле" заменить словами "справочник единого реестра видов контроля &lt;18-1&gt;";</w:t>
      </w:r>
    </w:p>
    <w:p w14:paraId="1233966C" w14:textId="77777777" w:rsidR="006E2060" w:rsidRDefault="006E2060">
      <w:pPr>
        <w:pStyle w:val="ConsPlusNormal"/>
        <w:spacing w:before="220"/>
        <w:ind w:firstLine="540"/>
        <w:jc w:val="both"/>
      </w:pPr>
      <w:hyperlink r:id="rId180">
        <w:r>
          <w:rPr>
            <w:color w:val="0000FF"/>
          </w:rPr>
          <w:t>раздел IV(1)</w:t>
        </w:r>
      </w:hyperlink>
      <w:r>
        <w:t xml:space="preserve"> изложить в следующей редакции:</w:t>
      </w:r>
    </w:p>
    <w:p w14:paraId="601E7696"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392FA1D9" w14:textId="77777777">
        <w:tc>
          <w:tcPr>
            <w:tcW w:w="13489" w:type="dxa"/>
            <w:gridSpan w:val="6"/>
            <w:tcBorders>
              <w:top w:val="nil"/>
              <w:left w:val="nil"/>
              <w:bottom w:val="nil"/>
              <w:right w:val="nil"/>
            </w:tcBorders>
          </w:tcPr>
          <w:p w14:paraId="0BB85208" w14:textId="77777777" w:rsidR="006E2060" w:rsidRDefault="006E2060">
            <w:pPr>
              <w:pStyle w:val="ConsPlusNormal"/>
              <w:jc w:val="center"/>
            </w:pPr>
            <w:r>
              <w:t>"IV(1).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&lt;18-2&gt;</w:t>
            </w:r>
          </w:p>
        </w:tc>
      </w:tr>
      <w:tr w:rsidR="006E2060" w14:paraId="4A07AFBB" w14:textId="77777777">
        <w:tc>
          <w:tcPr>
            <w:tcW w:w="566" w:type="dxa"/>
            <w:tcBorders>
              <w:top w:val="nil"/>
              <w:left w:val="nil"/>
              <w:bottom w:val="nil"/>
              <w:right w:val="nil"/>
            </w:tcBorders>
          </w:tcPr>
          <w:p w14:paraId="7360CA5C" w14:textId="77777777" w:rsidR="006E2060" w:rsidRDefault="006E2060">
            <w:pPr>
              <w:pStyle w:val="ConsPlusNormal"/>
              <w:jc w:val="center"/>
            </w:pPr>
            <w:r>
              <w:t>1.</w:t>
            </w:r>
          </w:p>
        </w:tc>
        <w:tc>
          <w:tcPr>
            <w:tcW w:w="3855" w:type="dxa"/>
            <w:tcBorders>
              <w:top w:val="nil"/>
              <w:left w:val="nil"/>
              <w:bottom w:val="nil"/>
              <w:right w:val="nil"/>
            </w:tcBorders>
          </w:tcPr>
          <w:p w14:paraId="63402507" w14:textId="77777777" w:rsidR="006E2060" w:rsidRDefault="006E2060">
            <w:pPr>
              <w:pStyle w:val="ConsPlusNormal"/>
              <w:jc w:val="center"/>
            </w:pPr>
            <w:r>
              <w:t>Номер электронного паспорта решения</w:t>
            </w:r>
          </w:p>
        </w:tc>
        <w:tc>
          <w:tcPr>
            <w:tcW w:w="1700" w:type="dxa"/>
            <w:tcBorders>
              <w:top w:val="nil"/>
              <w:left w:val="nil"/>
              <w:bottom w:val="nil"/>
              <w:right w:val="nil"/>
            </w:tcBorders>
          </w:tcPr>
          <w:p w14:paraId="2ED97641" w14:textId="77777777" w:rsidR="006E2060" w:rsidRDefault="006E2060">
            <w:pPr>
              <w:pStyle w:val="ConsPlusNormal"/>
              <w:jc w:val="center"/>
            </w:pPr>
            <w:r>
              <w:t>в момент создания</w:t>
            </w:r>
          </w:p>
        </w:tc>
        <w:tc>
          <w:tcPr>
            <w:tcW w:w="3968" w:type="dxa"/>
            <w:tcBorders>
              <w:top w:val="nil"/>
              <w:left w:val="nil"/>
              <w:bottom w:val="nil"/>
              <w:right w:val="nil"/>
            </w:tcBorders>
          </w:tcPr>
          <w:p w14:paraId="679A66FD" w14:textId="77777777" w:rsidR="006E2060" w:rsidRDefault="006E2060">
            <w:pPr>
              <w:pStyle w:val="ConsPlusNormal"/>
            </w:pPr>
            <w:r>
              <w:t>присваивается системой автоматически, неизменяем</w:t>
            </w:r>
          </w:p>
        </w:tc>
        <w:tc>
          <w:tcPr>
            <w:tcW w:w="1700" w:type="dxa"/>
            <w:tcBorders>
              <w:top w:val="nil"/>
              <w:left w:val="nil"/>
              <w:bottom w:val="nil"/>
              <w:right w:val="nil"/>
            </w:tcBorders>
          </w:tcPr>
          <w:p w14:paraId="296DEDC6" w14:textId="77777777" w:rsidR="006E2060" w:rsidRDefault="006E2060">
            <w:pPr>
              <w:pStyle w:val="ConsPlusNormal"/>
              <w:jc w:val="center"/>
            </w:pPr>
            <w:r>
              <w:t>2</w:t>
            </w:r>
          </w:p>
        </w:tc>
        <w:tc>
          <w:tcPr>
            <w:tcW w:w="1700" w:type="dxa"/>
            <w:tcBorders>
              <w:top w:val="nil"/>
              <w:left w:val="nil"/>
              <w:bottom w:val="nil"/>
              <w:right w:val="nil"/>
            </w:tcBorders>
          </w:tcPr>
          <w:p w14:paraId="7947940D" w14:textId="77777777" w:rsidR="006E2060" w:rsidRDefault="006E2060">
            <w:pPr>
              <w:pStyle w:val="ConsPlusNormal"/>
              <w:jc w:val="center"/>
            </w:pPr>
            <w:r>
              <w:t>1</w:t>
            </w:r>
          </w:p>
        </w:tc>
      </w:tr>
      <w:tr w:rsidR="006E2060" w14:paraId="0EB93989" w14:textId="77777777">
        <w:tc>
          <w:tcPr>
            <w:tcW w:w="566" w:type="dxa"/>
            <w:tcBorders>
              <w:top w:val="nil"/>
              <w:left w:val="nil"/>
              <w:bottom w:val="nil"/>
              <w:right w:val="nil"/>
            </w:tcBorders>
          </w:tcPr>
          <w:p w14:paraId="23ED8043" w14:textId="77777777" w:rsidR="006E2060" w:rsidRDefault="006E2060">
            <w:pPr>
              <w:pStyle w:val="ConsPlusNormal"/>
              <w:jc w:val="center"/>
            </w:pPr>
            <w:r>
              <w:t>2.</w:t>
            </w:r>
          </w:p>
        </w:tc>
        <w:tc>
          <w:tcPr>
            <w:tcW w:w="3855" w:type="dxa"/>
            <w:tcBorders>
              <w:top w:val="nil"/>
              <w:left w:val="nil"/>
              <w:bottom w:val="nil"/>
              <w:right w:val="nil"/>
            </w:tcBorders>
          </w:tcPr>
          <w:p w14:paraId="695E5052" w14:textId="77777777" w:rsidR="006E2060" w:rsidRDefault="006E2060">
            <w:pPr>
              <w:pStyle w:val="ConsPlusNormal"/>
              <w:jc w:val="center"/>
            </w:pPr>
            <w:r>
              <w:t>Контрольный (надзорный) орган</w:t>
            </w:r>
          </w:p>
        </w:tc>
        <w:tc>
          <w:tcPr>
            <w:tcW w:w="1700" w:type="dxa"/>
            <w:tcBorders>
              <w:top w:val="nil"/>
              <w:left w:val="nil"/>
              <w:bottom w:val="nil"/>
              <w:right w:val="nil"/>
            </w:tcBorders>
          </w:tcPr>
          <w:p w14:paraId="623C4CA7"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3E558DF7" w14:textId="77777777" w:rsidR="006E2060" w:rsidRDefault="006E2060">
            <w:pPr>
              <w:pStyle w:val="ConsPlusNormal"/>
            </w:pPr>
            <w:r>
              <w:t>справочник единого реестра видов контроля</w:t>
            </w:r>
          </w:p>
        </w:tc>
        <w:tc>
          <w:tcPr>
            <w:tcW w:w="1700" w:type="dxa"/>
            <w:tcBorders>
              <w:top w:val="nil"/>
              <w:left w:val="nil"/>
              <w:bottom w:val="nil"/>
              <w:right w:val="nil"/>
            </w:tcBorders>
          </w:tcPr>
          <w:p w14:paraId="73341AC3" w14:textId="77777777" w:rsidR="006E2060" w:rsidRDefault="006E2060">
            <w:pPr>
              <w:pStyle w:val="ConsPlusNormal"/>
              <w:jc w:val="center"/>
            </w:pPr>
            <w:r>
              <w:t>2</w:t>
            </w:r>
          </w:p>
        </w:tc>
        <w:tc>
          <w:tcPr>
            <w:tcW w:w="1700" w:type="dxa"/>
            <w:tcBorders>
              <w:top w:val="nil"/>
              <w:left w:val="nil"/>
              <w:bottom w:val="nil"/>
              <w:right w:val="nil"/>
            </w:tcBorders>
          </w:tcPr>
          <w:p w14:paraId="30F3A978" w14:textId="77777777" w:rsidR="006E2060" w:rsidRDefault="006E2060">
            <w:pPr>
              <w:pStyle w:val="ConsPlusNormal"/>
              <w:jc w:val="center"/>
            </w:pPr>
            <w:r>
              <w:t>1</w:t>
            </w:r>
          </w:p>
        </w:tc>
      </w:tr>
      <w:tr w:rsidR="006E2060" w14:paraId="388EF5F4" w14:textId="77777777">
        <w:tc>
          <w:tcPr>
            <w:tcW w:w="566" w:type="dxa"/>
            <w:tcBorders>
              <w:top w:val="nil"/>
              <w:left w:val="nil"/>
              <w:bottom w:val="nil"/>
              <w:right w:val="nil"/>
            </w:tcBorders>
          </w:tcPr>
          <w:p w14:paraId="72E1078C" w14:textId="77777777" w:rsidR="006E2060" w:rsidRDefault="006E2060">
            <w:pPr>
              <w:pStyle w:val="ConsPlusNormal"/>
              <w:jc w:val="center"/>
            </w:pPr>
            <w:r>
              <w:t>3.</w:t>
            </w:r>
          </w:p>
        </w:tc>
        <w:tc>
          <w:tcPr>
            <w:tcW w:w="3855" w:type="dxa"/>
            <w:tcBorders>
              <w:top w:val="nil"/>
              <w:left w:val="nil"/>
              <w:bottom w:val="nil"/>
              <w:right w:val="nil"/>
            </w:tcBorders>
          </w:tcPr>
          <w:p w14:paraId="3DEB6A57" w14:textId="77777777" w:rsidR="006E2060" w:rsidRDefault="006E2060">
            <w:pPr>
              <w:pStyle w:val="ConsPlusNormal"/>
              <w:jc w:val="center"/>
            </w:pPr>
            <w:r>
              <w:t>Вид контроля (надзора) и его номер</w:t>
            </w:r>
          </w:p>
        </w:tc>
        <w:tc>
          <w:tcPr>
            <w:tcW w:w="1700" w:type="dxa"/>
            <w:tcBorders>
              <w:top w:val="nil"/>
              <w:left w:val="nil"/>
              <w:bottom w:val="nil"/>
              <w:right w:val="nil"/>
            </w:tcBorders>
          </w:tcPr>
          <w:p w14:paraId="0B5B556A"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49E873C3" w14:textId="77777777" w:rsidR="006E2060" w:rsidRDefault="006E2060">
            <w:pPr>
              <w:pStyle w:val="ConsPlusNormal"/>
            </w:pPr>
            <w:r>
              <w:t>справочник единого реестра видов контроля</w:t>
            </w:r>
          </w:p>
        </w:tc>
        <w:tc>
          <w:tcPr>
            <w:tcW w:w="1700" w:type="dxa"/>
            <w:tcBorders>
              <w:top w:val="nil"/>
              <w:left w:val="nil"/>
              <w:bottom w:val="nil"/>
              <w:right w:val="nil"/>
            </w:tcBorders>
          </w:tcPr>
          <w:p w14:paraId="75ADD8C7" w14:textId="77777777" w:rsidR="006E2060" w:rsidRDefault="006E2060">
            <w:pPr>
              <w:pStyle w:val="ConsPlusNormal"/>
              <w:jc w:val="center"/>
            </w:pPr>
            <w:r>
              <w:t>2</w:t>
            </w:r>
          </w:p>
        </w:tc>
        <w:tc>
          <w:tcPr>
            <w:tcW w:w="1700" w:type="dxa"/>
            <w:tcBorders>
              <w:top w:val="nil"/>
              <w:left w:val="nil"/>
              <w:bottom w:val="nil"/>
              <w:right w:val="nil"/>
            </w:tcBorders>
          </w:tcPr>
          <w:p w14:paraId="29623B70" w14:textId="77777777" w:rsidR="006E2060" w:rsidRDefault="006E2060">
            <w:pPr>
              <w:pStyle w:val="ConsPlusNormal"/>
              <w:jc w:val="center"/>
            </w:pPr>
            <w:r>
              <w:t>1</w:t>
            </w:r>
          </w:p>
        </w:tc>
      </w:tr>
      <w:tr w:rsidR="006E2060" w14:paraId="20127286" w14:textId="77777777">
        <w:tc>
          <w:tcPr>
            <w:tcW w:w="566" w:type="dxa"/>
            <w:tcBorders>
              <w:top w:val="nil"/>
              <w:left w:val="nil"/>
              <w:bottom w:val="nil"/>
              <w:right w:val="nil"/>
            </w:tcBorders>
          </w:tcPr>
          <w:p w14:paraId="5F7E694E" w14:textId="77777777" w:rsidR="006E2060" w:rsidRDefault="006E2060">
            <w:pPr>
              <w:pStyle w:val="ConsPlusNormal"/>
              <w:jc w:val="center"/>
            </w:pPr>
            <w:r>
              <w:t>4.</w:t>
            </w:r>
          </w:p>
        </w:tc>
        <w:tc>
          <w:tcPr>
            <w:tcW w:w="3855" w:type="dxa"/>
            <w:tcBorders>
              <w:top w:val="nil"/>
              <w:left w:val="nil"/>
              <w:bottom w:val="nil"/>
              <w:right w:val="nil"/>
            </w:tcBorders>
          </w:tcPr>
          <w:p w14:paraId="0F9AC31C" w14:textId="77777777" w:rsidR="006E2060" w:rsidRDefault="006E2060">
            <w:pPr>
              <w:pStyle w:val="ConsPlusNormal"/>
              <w:jc w:val="center"/>
            </w:pPr>
            <w:r>
              <w:t xml:space="preserve">Вид контрольного (надзорного) </w:t>
            </w:r>
            <w:r>
              <w:lastRenderedPageBreak/>
              <w:t>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14:paraId="3F3BC09F" w14:textId="77777777" w:rsidR="006E2060" w:rsidRDefault="006E2060">
            <w:pPr>
              <w:pStyle w:val="ConsPlusNormal"/>
              <w:jc w:val="center"/>
            </w:pPr>
            <w:r>
              <w:lastRenderedPageBreak/>
              <w:t xml:space="preserve">в течение 1 </w:t>
            </w:r>
            <w:r>
              <w:lastRenderedPageBreak/>
              <w:t>рабочего дня с момента принятия решения</w:t>
            </w:r>
          </w:p>
        </w:tc>
        <w:tc>
          <w:tcPr>
            <w:tcW w:w="3968" w:type="dxa"/>
            <w:tcBorders>
              <w:top w:val="nil"/>
              <w:left w:val="nil"/>
              <w:bottom w:val="nil"/>
              <w:right w:val="nil"/>
            </w:tcBorders>
          </w:tcPr>
          <w:p w14:paraId="7259571F" w14:textId="77777777" w:rsidR="006E2060" w:rsidRDefault="006E2060">
            <w:pPr>
              <w:pStyle w:val="ConsPlusNormal"/>
            </w:pPr>
            <w:r>
              <w:lastRenderedPageBreak/>
              <w:t xml:space="preserve">справочник единого реестра видов </w:t>
            </w:r>
            <w:r>
              <w:lastRenderedPageBreak/>
              <w:t>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14:paraId="6870256A" w14:textId="77777777" w:rsidR="006E2060" w:rsidRDefault="006E2060">
            <w:pPr>
              <w:pStyle w:val="ConsPlusNormal"/>
              <w:jc w:val="center"/>
            </w:pPr>
            <w:r>
              <w:lastRenderedPageBreak/>
              <w:t>2</w:t>
            </w:r>
          </w:p>
        </w:tc>
        <w:tc>
          <w:tcPr>
            <w:tcW w:w="1700" w:type="dxa"/>
            <w:tcBorders>
              <w:top w:val="nil"/>
              <w:left w:val="nil"/>
              <w:bottom w:val="nil"/>
              <w:right w:val="nil"/>
            </w:tcBorders>
          </w:tcPr>
          <w:p w14:paraId="315835BD" w14:textId="77777777" w:rsidR="006E2060" w:rsidRDefault="006E2060">
            <w:pPr>
              <w:pStyle w:val="ConsPlusNormal"/>
              <w:jc w:val="center"/>
            </w:pPr>
            <w:r>
              <w:t>1</w:t>
            </w:r>
          </w:p>
        </w:tc>
      </w:tr>
      <w:tr w:rsidR="006E2060" w14:paraId="6CE4BEAF" w14:textId="77777777">
        <w:tc>
          <w:tcPr>
            <w:tcW w:w="566" w:type="dxa"/>
            <w:tcBorders>
              <w:top w:val="nil"/>
              <w:left w:val="nil"/>
              <w:bottom w:val="nil"/>
              <w:right w:val="nil"/>
            </w:tcBorders>
          </w:tcPr>
          <w:p w14:paraId="7EC03081" w14:textId="77777777" w:rsidR="006E2060" w:rsidRDefault="006E2060">
            <w:pPr>
              <w:pStyle w:val="ConsPlusNormal"/>
              <w:jc w:val="center"/>
            </w:pPr>
            <w:r>
              <w:t>5.</w:t>
            </w:r>
          </w:p>
        </w:tc>
        <w:tc>
          <w:tcPr>
            <w:tcW w:w="3855" w:type="dxa"/>
            <w:tcBorders>
              <w:top w:val="nil"/>
              <w:left w:val="nil"/>
              <w:bottom w:val="nil"/>
              <w:right w:val="nil"/>
            </w:tcBorders>
          </w:tcPr>
          <w:p w14:paraId="2E11BD0D" w14:textId="77777777" w:rsidR="006E2060" w:rsidRDefault="006E2060">
            <w:pPr>
              <w:pStyle w:val="ConsPlusNormal"/>
              <w:jc w:val="center"/>
            </w:pPr>
            <w:r>
              <w:t>Сведения о контролируемом лице</w:t>
            </w:r>
          </w:p>
        </w:tc>
        <w:tc>
          <w:tcPr>
            <w:tcW w:w="1700" w:type="dxa"/>
            <w:tcBorders>
              <w:top w:val="nil"/>
              <w:left w:val="nil"/>
              <w:bottom w:val="nil"/>
              <w:right w:val="nil"/>
            </w:tcBorders>
          </w:tcPr>
          <w:p w14:paraId="798E5CAF"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658691EB" w14:textId="77777777" w:rsidR="006E2060" w:rsidRDefault="006E2060">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14:paraId="7698D762" w14:textId="77777777" w:rsidR="006E2060" w:rsidRDefault="006E2060">
            <w:pPr>
              <w:pStyle w:val="ConsPlusNormal"/>
              <w:jc w:val="center"/>
            </w:pPr>
            <w:r>
              <w:t>2</w:t>
            </w:r>
          </w:p>
        </w:tc>
        <w:tc>
          <w:tcPr>
            <w:tcW w:w="1700" w:type="dxa"/>
            <w:tcBorders>
              <w:top w:val="nil"/>
              <w:left w:val="nil"/>
              <w:bottom w:val="nil"/>
              <w:right w:val="nil"/>
            </w:tcBorders>
          </w:tcPr>
          <w:p w14:paraId="608BC3D5" w14:textId="77777777" w:rsidR="006E2060" w:rsidRDefault="006E2060">
            <w:pPr>
              <w:pStyle w:val="ConsPlusNormal"/>
              <w:jc w:val="center"/>
            </w:pPr>
            <w:r>
              <w:t>1</w:t>
            </w:r>
          </w:p>
        </w:tc>
      </w:tr>
      <w:tr w:rsidR="006E2060" w14:paraId="73FAA08D" w14:textId="77777777">
        <w:tc>
          <w:tcPr>
            <w:tcW w:w="566" w:type="dxa"/>
            <w:tcBorders>
              <w:top w:val="nil"/>
              <w:left w:val="nil"/>
              <w:bottom w:val="nil"/>
              <w:right w:val="nil"/>
            </w:tcBorders>
          </w:tcPr>
          <w:p w14:paraId="1E742687" w14:textId="77777777" w:rsidR="006E2060" w:rsidRDefault="006E2060">
            <w:pPr>
              <w:pStyle w:val="ConsPlusNormal"/>
              <w:jc w:val="center"/>
            </w:pPr>
            <w:r>
              <w:t>6.</w:t>
            </w:r>
          </w:p>
        </w:tc>
        <w:tc>
          <w:tcPr>
            <w:tcW w:w="3855" w:type="dxa"/>
            <w:tcBorders>
              <w:top w:val="nil"/>
              <w:left w:val="nil"/>
              <w:bottom w:val="nil"/>
              <w:right w:val="nil"/>
            </w:tcBorders>
          </w:tcPr>
          <w:p w14:paraId="68F6D2B2" w14:textId="77777777" w:rsidR="006E2060" w:rsidRDefault="006E2060">
            <w:pPr>
              <w:pStyle w:val="ConsPlusNormal"/>
              <w:jc w:val="center"/>
            </w:pPr>
            <w:r>
              <w:t>Сведения об объектах контроля</w:t>
            </w:r>
          </w:p>
        </w:tc>
        <w:tc>
          <w:tcPr>
            <w:tcW w:w="1700" w:type="dxa"/>
            <w:tcBorders>
              <w:top w:val="nil"/>
              <w:left w:val="nil"/>
              <w:bottom w:val="nil"/>
              <w:right w:val="nil"/>
            </w:tcBorders>
          </w:tcPr>
          <w:p w14:paraId="5FFDE5B5"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2A6231F0" w14:textId="77777777" w:rsidR="006E2060" w:rsidRDefault="006E2060">
            <w:pPr>
              <w:pStyle w:val="ConsPlusNormal"/>
            </w:pPr>
            <w:r>
              <w:t>в случае указания конкретного объекта контроля - заполняются из справочника единого реестра видов контроля.</w:t>
            </w:r>
          </w:p>
          <w:p w14:paraId="14228E38" w14:textId="77777777" w:rsidR="006E2060" w:rsidRDefault="006E2060">
            <w:pPr>
              <w:pStyle w:val="ConsPlusNormal"/>
            </w:pPr>
            <w:r>
              <w:t>В части типа, вида и подвида объекта сведения заполняются из справочника единого реестра видов контроля, в части места - из ФИАС</w:t>
            </w:r>
          </w:p>
          <w:p w14:paraId="0CB6BF82" w14:textId="77777777" w:rsidR="006E2060" w:rsidRDefault="006E2060">
            <w:pPr>
              <w:pStyle w:val="ConsPlusNormal"/>
            </w:pPr>
            <w:r>
              <w:t>(при указании адреса)</w:t>
            </w:r>
          </w:p>
        </w:tc>
        <w:tc>
          <w:tcPr>
            <w:tcW w:w="1700" w:type="dxa"/>
            <w:tcBorders>
              <w:top w:val="nil"/>
              <w:left w:val="nil"/>
              <w:bottom w:val="nil"/>
              <w:right w:val="nil"/>
            </w:tcBorders>
          </w:tcPr>
          <w:p w14:paraId="59DD8470" w14:textId="77777777" w:rsidR="006E2060" w:rsidRDefault="006E2060">
            <w:pPr>
              <w:pStyle w:val="ConsPlusNormal"/>
              <w:jc w:val="center"/>
            </w:pPr>
            <w:r>
              <w:t>2</w:t>
            </w:r>
          </w:p>
        </w:tc>
        <w:tc>
          <w:tcPr>
            <w:tcW w:w="1700" w:type="dxa"/>
            <w:tcBorders>
              <w:top w:val="nil"/>
              <w:left w:val="nil"/>
              <w:bottom w:val="nil"/>
              <w:right w:val="nil"/>
            </w:tcBorders>
          </w:tcPr>
          <w:p w14:paraId="222EAEF5" w14:textId="77777777" w:rsidR="006E2060" w:rsidRDefault="006E2060">
            <w:pPr>
              <w:pStyle w:val="ConsPlusNormal"/>
              <w:jc w:val="center"/>
            </w:pPr>
            <w:r>
              <w:t>1</w:t>
            </w:r>
          </w:p>
        </w:tc>
      </w:tr>
      <w:tr w:rsidR="006E2060" w14:paraId="3131ADA9" w14:textId="77777777">
        <w:tc>
          <w:tcPr>
            <w:tcW w:w="566" w:type="dxa"/>
            <w:tcBorders>
              <w:top w:val="nil"/>
              <w:left w:val="nil"/>
              <w:bottom w:val="nil"/>
              <w:right w:val="nil"/>
            </w:tcBorders>
          </w:tcPr>
          <w:p w14:paraId="70EE4039" w14:textId="77777777" w:rsidR="006E2060" w:rsidRDefault="006E2060">
            <w:pPr>
              <w:pStyle w:val="ConsPlusNormal"/>
              <w:jc w:val="center"/>
            </w:pPr>
            <w:r>
              <w:t>7.</w:t>
            </w:r>
          </w:p>
        </w:tc>
        <w:tc>
          <w:tcPr>
            <w:tcW w:w="3855" w:type="dxa"/>
            <w:tcBorders>
              <w:top w:val="nil"/>
              <w:left w:val="nil"/>
              <w:bottom w:val="nil"/>
              <w:right w:val="nil"/>
            </w:tcBorders>
          </w:tcPr>
          <w:p w14:paraId="7F22C669" w14:textId="77777777" w:rsidR="006E2060" w:rsidRDefault="006E2060">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14:paraId="7422A626"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704CF152" w14:textId="77777777" w:rsidR="006E2060" w:rsidRDefault="006E2060">
            <w:pPr>
              <w:pStyle w:val="ConsPlusNormal"/>
            </w:pPr>
            <w:r>
              <w:t>справочник единого реестра видов контроля</w:t>
            </w:r>
          </w:p>
        </w:tc>
        <w:tc>
          <w:tcPr>
            <w:tcW w:w="1700" w:type="dxa"/>
            <w:tcBorders>
              <w:top w:val="nil"/>
              <w:left w:val="nil"/>
              <w:bottom w:val="nil"/>
              <w:right w:val="nil"/>
            </w:tcBorders>
          </w:tcPr>
          <w:p w14:paraId="52D2B7D2" w14:textId="77777777" w:rsidR="006E2060" w:rsidRDefault="006E2060">
            <w:pPr>
              <w:pStyle w:val="ConsPlusNormal"/>
              <w:jc w:val="center"/>
            </w:pPr>
            <w:r>
              <w:t>2</w:t>
            </w:r>
          </w:p>
        </w:tc>
        <w:tc>
          <w:tcPr>
            <w:tcW w:w="1700" w:type="dxa"/>
            <w:tcBorders>
              <w:top w:val="nil"/>
              <w:left w:val="nil"/>
              <w:bottom w:val="nil"/>
              <w:right w:val="nil"/>
            </w:tcBorders>
          </w:tcPr>
          <w:p w14:paraId="78E2D5D1" w14:textId="77777777" w:rsidR="006E2060" w:rsidRDefault="006E2060">
            <w:pPr>
              <w:pStyle w:val="ConsPlusNormal"/>
              <w:jc w:val="center"/>
            </w:pPr>
            <w:r>
              <w:t>1</w:t>
            </w:r>
          </w:p>
        </w:tc>
      </w:tr>
      <w:tr w:rsidR="006E2060" w14:paraId="3D2ECE06" w14:textId="77777777">
        <w:tc>
          <w:tcPr>
            <w:tcW w:w="566" w:type="dxa"/>
            <w:tcBorders>
              <w:top w:val="nil"/>
              <w:left w:val="nil"/>
              <w:bottom w:val="nil"/>
              <w:right w:val="nil"/>
            </w:tcBorders>
          </w:tcPr>
          <w:p w14:paraId="59DFF440" w14:textId="77777777" w:rsidR="006E2060" w:rsidRDefault="006E2060">
            <w:pPr>
              <w:pStyle w:val="ConsPlusNormal"/>
              <w:jc w:val="center"/>
            </w:pPr>
            <w:r>
              <w:t>8.</w:t>
            </w:r>
          </w:p>
        </w:tc>
        <w:tc>
          <w:tcPr>
            <w:tcW w:w="3855" w:type="dxa"/>
            <w:tcBorders>
              <w:top w:val="nil"/>
              <w:left w:val="nil"/>
              <w:bottom w:val="nil"/>
              <w:right w:val="nil"/>
            </w:tcBorders>
          </w:tcPr>
          <w:p w14:paraId="7FAA1C81" w14:textId="77777777" w:rsidR="006E2060" w:rsidRDefault="006E2060">
            <w:pPr>
              <w:pStyle w:val="ConsPlusNormal"/>
              <w:jc w:val="center"/>
            </w:pPr>
            <w: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w:t>
            </w:r>
            <w:r>
              <w:lastRenderedPageBreak/>
              <w:t>осуществляющим деятельность в области информационных технологий</w:t>
            </w:r>
          </w:p>
        </w:tc>
        <w:tc>
          <w:tcPr>
            <w:tcW w:w="1700" w:type="dxa"/>
            <w:tcBorders>
              <w:top w:val="nil"/>
              <w:left w:val="nil"/>
              <w:bottom w:val="nil"/>
              <w:right w:val="nil"/>
            </w:tcBorders>
          </w:tcPr>
          <w:p w14:paraId="3C14783A" w14:textId="77777777" w:rsidR="006E2060" w:rsidRDefault="006E2060">
            <w:pPr>
              <w:pStyle w:val="ConsPlusNormal"/>
              <w:jc w:val="center"/>
            </w:pPr>
            <w:r>
              <w:lastRenderedPageBreak/>
              <w:t>в течение 1 рабочего дня с момента принятия решения</w:t>
            </w:r>
          </w:p>
        </w:tc>
        <w:tc>
          <w:tcPr>
            <w:tcW w:w="3968" w:type="dxa"/>
            <w:tcBorders>
              <w:top w:val="nil"/>
              <w:left w:val="nil"/>
              <w:bottom w:val="nil"/>
              <w:right w:val="nil"/>
            </w:tcBorders>
          </w:tcPr>
          <w:p w14:paraId="78550A2E" w14:textId="77777777" w:rsidR="006E2060" w:rsidRDefault="006E2060">
            <w:pPr>
              <w:pStyle w:val="ConsPlusNormal"/>
            </w:pPr>
            <w:r>
              <w:t>есть/нет - сведения о лице заполняются в порядке,</w:t>
            </w:r>
          </w:p>
          <w:p w14:paraId="717480FE" w14:textId="77777777" w:rsidR="006E2060" w:rsidRDefault="006E2060">
            <w:pPr>
              <w:pStyle w:val="ConsPlusNormal"/>
            </w:pPr>
            <w:r>
              <w:t>предусмотренном пунктом 13 Правил, автоматически</w:t>
            </w:r>
          </w:p>
        </w:tc>
        <w:tc>
          <w:tcPr>
            <w:tcW w:w="1700" w:type="dxa"/>
            <w:tcBorders>
              <w:top w:val="nil"/>
              <w:left w:val="nil"/>
              <w:bottom w:val="nil"/>
              <w:right w:val="nil"/>
            </w:tcBorders>
          </w:tcPr>
          <w:p w14:paraId="1D857AE6" w14:textId="77777777" w:rsidR="006E2060" w:rsidRDefault="006E2060">
            <w:pPr>
              <w:pStyle w:val="ConsPlusNormal"/>
              <w:jc w:val="center"/>
            </w:pPr>
            <w:r>
              <w:t>2</w:t>
            </w:r>
          </w:p>
        </w:tc>
        <w:tc>
          <w:tcPr>
            <w:tcW w:w="1700" w:type="dxa"/>
            <w:tcBorders>
              <w:top w:val="nil"/>
              <w:left w:val="nil"/>
              <w:bottom w:val="nil"/>
              <w:right w:val="nil"/>
            </w:tcBorders>
          </w:tcPr>
          <w:p w14:paraId="24C88F51" w14:textId="77777777" w:rsidR="006E2060" w:rsidRDefault="006E2060">
            <w:pPr>
              <w:pStyle w:val="ConsPlusNormal"/>
              <w:jc w:val="center"/>
            </w:pPr>
            <w:r>
              <w:t>1</w:t>
            </w:r>
          </w:p>
        </w:tc>
      </w:tr>
      <w:tr w:rsidR="006E2060" w14:paraId="61F32D20" w14:textId="77777777">
        <w:tc>
          <w:tcPr>
            <w:tcW w:w="566" w:type="dxa"/>
            <w:tcBorders>
              <w:top w:val="nil"/>
              <w:left w:val="nil"/>
              <w:bottom w:val="nil"/>
              <w:right w:val="nil"/>
            </w:tcBorders>
          </w:tcPr>
          <w:p w14:paraId="47A28D7A" w14:textId="77777777" w:rsidR="006E2060" w:rsidRDefault="006E2060">
            <w:pPr>
              <w:pStyle w:val="ConsPlusNormal"/>
              <w:jc w:val="center"/>
            </w:pPr>
            <w:r>
              <w:t>9.</w:t>
            </w:r>
          </w:p>
        </w:tc>
        <w:tc>
          <w:tcPr>
            <w:tcW w:w="3855" w:type="dxa"/>
            <w:tcBorders>
              <w:top w:val="nil"/>
              <w:left w:val="nil"/>
              <w:bottom w:val="nil"/>
              <w:right w:val="nil"/>
            </w:tcBorders>
          </w:tcPr>
          <w:p w14:paraId="421A5E3B" w14:textId="77777777" w:rsidR="006E2060" w:rsidRDefault="006E2060">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14:paraId="089DE045"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2BB15A96" w14:textId="77777777" w:rsidR="006E2060" w:rsidRDefault="006E2060">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14:paraId="4DECE3B7" w14:textId="77777777" w:rsidR="006E2060" w:rsidRDefault="006E2060">
            <w:pPr>
              <w:pStyle w:val="ConsPlusNormal"/>
              <w:jc w:val="center"/>
            </w:pPr>
            <w:r>
              <w:t>2</w:t>
            </w:r>
          </w:p>
        </w:tc>
        <w:tc>
          <w:tcPr>
            <w:tcW w:w="1700" w:type="dxa"/>
            <w:tcBorders>
              <w:top w:val="nil"/>
              <w:left w:val="nil"/>
              <w:bottom w:val="nil"/>
              <w:right w:val="nil"/>
            </w:tcBorders>
          </w:tcPr>
          <w:p w14:paraId="13E8B84D" w14:textId="77777777" w:rsidR="006E2060" w:rsidRDefault="006E2060">
            <w:pPr>
              <w:pStyle w:val="ConsPlusNormal"/>
              <w:jc w:val="center"/>
            </w:pPr>
            <w:r>
              <w:t>1</w:t>
            </w:r>
          </w:p>
        </w:tc>
      </w:tr>
      <w:tr w:rsidR="006E2060" w14:paraId="16AAF1DD" w14:textId="77777777">
        <w:tc>
          <w:tcPr>
            <w:tcW w:w="566" w:type="dxa"/>
            <w:tcBorders>
              <w:top w:val="nil"/>
              <w:left w:val="nil"/>
              <w:bottom w:val="nil"/>
              <w:right w:val="nil"/>
            </w:tcBorders>
          </w:tcPr>
          <w:p w14:paraId="49170595" w14:textId="77777777" w:rsidR="006E2060" w:rsidRDefault="006E2060">
            <w:pPr>
              <w:pStyle w:val="ConsPlusNormal"/>
              <w:jc w:val="center"/>
            </w:pPr>
            <w:r>
              <w:t>10.</w:t>
            </w:r>
          </w:p>
        </w:tc>
        <w:tc>
          <w:tcPr>
            <w:tcW w:w="3855" w:type="dxa"/>
            <w:tcBorders>
              <w:top w:val="nil"/>
              <w:left w:val="nil"/>
              <w:bottom w:val="nil"/>
              <w:right w:val="nil"/>
            </w:tcBorders>
          </w:tcPr>
          <w:p w14:paraId="133E009F" w14:textId="77777777" w:rsidR="006E2060" w:rsidRDefault="006E2060">
            <w:pPr>
              <w:pStyle w:val="ConsPlusNormal"/>
              <w:jc w:val="center"/>
            </w:pPr>
            <w:r>
              <w:t>Дата вынесения решения</w:t>
            </w:r>
          </w:p>
        </w:tc>
        <w:tc>
          <w:tcPr>
            <w:tcW w:w="1700" w:type="dxa"/>
            <w:tcBorders>
              <w:top w:val="nil"/>
              <w:left w:val="nil"/>
              <w:bottom w:val="nil"/>
              <w:right w:val="nil"/>
            </w:tcBorders>
          </w:tcPr>
          <w:p w14:paraId="4CAA7EEC"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43D3EF30" w14:textId="77777777" w:rsidR="006E2060" w:rsidRDefault="006E2060">
            <w:pPr>
              <w:pStyle w:val="ConsPlusNormal"/>
            </w:pPr>
            <w:r>
              <w:t>календарь (не более 10 рабочих дней) или календарь (не более 10 рабочих дней) и числовое поле (в часах).</w:t>
            </w:r>
          </w:p>
          <w:p w14:paraId="348BDAE8" w14:textId="77777777" w:rsidR="006E2060" w:rsidRDefault="006E2060">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14:paraId="7459C148" w14:textId="77777777" w:rsidR="006E2060" w:rsidRDefault="006E2060">
            <w:pPr>
              <w:pStyle w:val="ConsPlusNormal"/>
              <w:jc w:val="center"/>
            </w:pPr>
            <w:r>
              <w:t>2</w:t>
            </w:r>
          </w:p>
        </w:tc>
        <w:tc>
          <w:tcPr>
            <w:tcW w:w="1700" w:type="dxa"/>
            <w:tcBorders>
              <w:top w:val="nil"/>
              <w:left w:val="nil"/>
              <w:bottom w:val="nil"/>
              <w:right w:val="nil"/>
            </w:tcBorders>
          </w:tcPr>
          <w:p w14:paraId="3258E08B" w14:textId="77777777" w:rsidR="006E2060" w:rsidRDefault="006E2060">
            <w:pPr>
              <w:pStyle w:val="ConsPlusNormal"/>
              <w:jc w:val="center"/>
            </w:pPr>
            <w:r>
              <w:t>1</w:t>
            </w:r>
          </w:p>
        </w:tc>
      </w:tr>
      <w:tr w:rsidR="006E2060" w14:paraId="3FB83D56" w14:textId="77777777">
        <w:tc>
          <w:tcPr>
            <w:tcW w:w="566" w:type="dxa"/>
            <w:tcBorders>
              <w:top w:val="nil"/>
              <w:left w:val="nil"/>
              <w:bottom w:val="nil"/>
              <w:right w:val="nil"/>
            </w:tcBorders>
          </w:tcPr>
          <w:p w14:paraId="370D7C0F" w14:textId="77777777" w:rsidR="006E2060" w:rsidRDefault="006E2060">
            <w:pPr>
              <w:pStyle w:val="ConsPlusNormal"/>
              <w:jc w:val="center"/>
            </w:pPr>
            <w:r>
              <w:t>11.</w:t>
            </w:r>
          </w:p>
        </w:tc>
        <w:tc>
          <w:tcPr>
            <w:tcW w:w="3855" w:type="dxa"/>
            <w:tcBorders>
              <w:top w:val="nil"/>
              <w:left w:val="nil"/>
              <w:bottom w:val="nil"/>
              <w:right w:val="nil"/>
            </w:tcBorders>
          </w:tcPr>
          <w:p w14:paraId="1B5D1DF3" w14:textId="77777777" w:rsidR="006E2060" w:rsidRDefault="006E2060">
            <w:pPr>
              <w:pStyle w:val="ConsPlusNormal"/>
              <w:jc w:val="center"/>
            </w:pPr>
            <w:r>
              <w:t>Выявлены нарушения обязательных требований</w:t>
            </w:r>
          </w:p>
        </w:tc>
        <w:tc>
          <w:tcPr>
            <w:tcW w:w="1700" w:type="dxa"/>
            <w:tcBorders>
              <w:top w:val="nil"/>
              <w:left w:val="nil"/>
              <w:bottom w:val="nil"/>
              <w:right w:val="nil"/>
            </w:tcBorders>
          </w:tcPr>
          <w:p w14:paraId="5E52A63A"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23BFECB1" w14:textId="77777777" w:rsidR="006E2060" w:rsidRDefault="006E2060">
            <w:pPr>
              <w:pStyle w:val="ConsPlusNormal"/>
            </w:pPr>
            <w:r>
              <w:t>да/нет, если выбран признак "да" - указание на конкретное обязательное требование.</w:t>
            </w:r>
          </w:p>
          <w:p w14:paraId="14E8122D" w14:textId="77777777" w:rsidR="006E2060" w:rsidRDefault="006E2060">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14:paraId="260E13F4" w14:textId="77777777" w:rsidR="006E2060" w:rsidRDefault="006E2060">
            <w:pPr>
              <w:pStyle w:val="ConsPlusNormal"/>
              <w:jc w:val="center"/>
            </w:pPr>
            <w:r>
              <w:t>2</w:t>
            </w:r>
          </w:p>
        </w:tc>
        <w:tc>
          <w:tcPr>
            <w:tcW w:w="1700" w:type="dxa"/>
            <w:tcBorders>
              <w:top w:val="nil"/>
              <w:left w:val="nil"/>
              <w:bottom w:val="nil"/>
              <w:right w:val="nil"/>
            </w:tcBorders>
          </w:tcPr>
          <w:p w14:paraId="052035AF" w14:textId="77777777" w:rsidR="006E2060" w:rsidRDefault="006E2060">
            <w:pPr>
              <w:pStyle w:val="ConsPlusNormal"/>
              <w:jc w:val="center"/>
            </w:pPr>
            <w:r>
              <w:t>1</w:t>
            </w:r>
          </w:p>
        </w:tc>
      </w:tr>
      <w:tr w:rsidR="006E2060" w14:paraId="563FC3C9" w14:textId="77777777">
        <w:tc>
          <w:tcPr>
            <w:tcW w:w="566" w:type="dxa"/>
            <w:tcBorders>
              <w:top w:val="nil"/>
              <w:left w:val="nil"/>
              <w:bottom w:val="nil"/>
              <w:right w:val="nil"/>
            </w:tcBorders>
          </w:tcPr>
          <w:p w14:paraId="1A15E004" w14:textId="77777777" w:rsidR="006E2060" w:rsidRDefault="006E2060">
            <w:pPr>
              <w:pStyle w:val="ConsPlusNormal"/>
              <w:jc w:val="center"/>
            </w:pPr>
            <w:r>
              <w:t>12.</w:t>
            </w:r>
          </w:p>
        </w:tc>
        <w:tc>
          <w:tcPr>
            <w:tcW w:w="3855" w:type="dxa"/>
            <w:tcBorders>
              <w:top w:val="nil"/>
              <w:left w:val="nil"/>
              <w:bottom w:val="nil"/>
              <w:right w:val="nil"/>
            </w:tcBorders>
          </w:tcPr>
          <w:p w14:paraId="543FAFC6" w14:textId="77777777" w:rsidR="006E2060" w:rsidRDefault="006E2060">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14:paraId="2A473338" w14:textId="77777777" w:rsidR="006E2060" w:rsidRDefault="006E2060">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14:paraId="0884C197" w14:textId="77777777" w:rsidR="006E2060" w:rsidRDefault="006E2060">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14:paraId="680373F4" w14:textId="77777777" w:rsidR="006E2060" w:rsidRDefault="006E2060">
            <w:pPr>
              <w:pStyle w:val="ConsPlusNormal"/>
              <w:jc w:val="center"/>
            </w:pPr>
            <w:r>
              <w:t>2</w:t>
            </w:r>
          </w:p>
        </w:tc>
        <w:tc>
          <w:tcPr>
            <w:tcW w:w="1700" w:type="dxa"/>
            <w:tcBorders>
              <w:top w:val="nil"/>
              <w:left w:val="nil"/>
              <w:bottom w:val="nil"/>
              <w:right w:val="nil"/>
            </w:tcBorders>
          </w:tcPr>
          <w:p w14:paraId="67843706" w14:textId="77777777" w:rsidR="006E2060" w:rsidRDefault="006E2060">
            <w:pPr>
              <w:pStyle w:val="ConsPlusNormal"/>
              <w:jc w:val="center"/>
            </w:pPr>
            <w:r>
              <w:t>2</w:t>
            </w:r>
          </w:p>
        </w:tc>
      </w:tr>
      <w:tr w:rsidR="006E2060" w14:paraId="342360A8" w14:textId="77777777">
        <w:tc>
          <w:tcPr>
            <w:tcW w:w="566" w:type="dxa"/>
            <w:tcBorders>
              <w:top w:val="nil"/>
              <w:left w:val="nil"/>
              <w:bottom w:val="nil"/>
              <w:right w:val="nil"/>
            </w:tcBorders>
          </w:tcPr>
          <w:p w14:paraId="6746D15B" w14:textId="77777777" w:rsidR="006E2060" w:rsidRDefault="006E2060">
            <w:pPr>
              <w:pStyle w:val="ConsPlusNormal"/>
              <w:jc w:val="center"/>
            </w:pPr>
            <w:r>
              <w:t>13.</w:t>
            </w:r>
          </w:p>
        </w:tc>
        <w:tc>
          <w:tcPr>
            <w:tcW w:w="3855" w:type="dxa"/>
            <w:tcBorders>
              <w:top w:val="nil"/>
              <w:left w:val="nil"/>
              <w:bottom w:val="nil"/>
              <w:right w:val="nil"/>
            </w:tcBorders>
          </w:tcPr>
          <w:p w14:paraId="22DA7A02" w14:textId="77777777" w:rsidR="006E2060" w:rsidRDefault="006E2060">
            <w:pPr>
              <w:pStyle w:val="ConsPlusNormal"/>
              <w:jc w:val="center"/>
            </w:pPr>
            <w:r>
              <w:t xml:space="preserve">Информация об исполнении решения </w:t>
            </w:r>
            <w:r>
              <w:lastRenderedPageBreak/>
              <w:t>контрольного (надзорного) органа</w:t>
            </w:r>
          </w:p>
        </w:tc>
        <w:tc>
          <w:tcPr>
            <w:tcW w:w="1700" w:type="dxa"/>
            <w:tcBorders>
              <w:top w:val="nil"/>
              <w:left w:val="nil"/>
              <w:bottom w:val="nil"/>
              <w:right w:val="nil"/>
            </w:tcBorders>
          </w:tcPr>
          <w:p w14:paraId="3287726C" w14:textId="77777777" w:rsidR="006E2060" w:rsidRDefault="006E2060">
            <w:pPr>
              <w:pStyle w:val="ConsPlusNormal"/>
              <w:jc w:val="center"/>
            </w:pPr>
            <w:r>
              <w:lastRenderedPageBreak/>
              <w:t xml:space="preserve">в течение 1 </w:t>
            </w:r>
            <w:r>
              <w:lastRenderedPageBreak/>
              <w:t>рабочего дня с момента принятия решения</w:t>
            </w:r>
          </w:p>
        </w:tc>
        <w:tc>
          <w:tcPr>
            <w:tcW w:w="3968" w:type="dxa"/>
            <w:tcBorders>
              <w:top w:val="nil"/>
              <w:left w:val="nil"/>
              <w:bottom w:val="nil"/>
              <w:right w:val="nil"/>
            </w:tcBorders>
          </w:tcPr>
          <w:p w14:paraId="113D6EF5" w14:textId="77777777" w:rsidR="006E2060" w:rsidRDefault="006E2060">
            <w:pPr>
              <w:pStyle w:val="ConsPlusNormal"/>
            </w:pPr>
            <w:r>
              <w:lastRenderedPageBreak/>
              <w:t xml:space="preserve">исполнено/не исполнено, если выбран </w:t>
            </w:r>
            <w:r>
              <w:lastRenderedPageBreak/>
              <w:t>признак "исполнено" - приложенный документ и текстовое поле для описания документа;</w:t>
            </w:r>
          </w:p>
          <w:p w14:paraId="7CD658AF" w14:textId="77777777" w:rsidR="006E2060" w:rsidRDefault="006E2060">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14:paraId="46152DCE" w14:textId="77777777" w:rsidR="006E2060" w:rsidRDefault="006E2060">
            <w:pPr>
              <w:pStyle w:val="ConsPlusNormal"/>
              <w:jc w:val="center"/>
            </w:pPr>
            <w:r>
              <w:lastRenderedPageBreak/>
              <w:t>2</w:t>
            </w:r>
          </w:p>
        </w:tc>
        <w:tc>
          <w:tcPr>
            <w:tcW w:w="1700" w:type="dxa"/>
            <w:tcBorders>
              <w:top w:val="nil"/>
              <w:left w:val="nil"/>
              <w:bottom w:val="nil"/>
              <w:right w:val="nil"/>
            </w:tcBorders>
          </w:tcPr>
          <w:p w14:paraId="358B17F8" w14:textId="77777777" w:rsidR="006E2060" w:rsidRDefault="006E2060">
            <w:pPr>
              <w:pStyle w:val="ConsPlusNormal"/>
              <w:jc w:val="center"/>
            </w:pPr>
            <w:r>
              <w:t>1</w:t>
            </w:r>
          </w:p>
        </w:tc>
      </w:tr>
      <w:tr w:rsidR="006E2060" w14:paraId="080B413F" w14:textId="77777777">
        <w:tc>
          <w:tcPr>
            <w:tcW w:w="566" w:type="dxa"/>
            <w:tcBorders>
              <w:top w:val="nil"/>
              <w:left w:val="nil"/>
              <w:bottom w:val="nil"/>
              <w:right w:val="nil"/>
            </w:tcBorders>
          </w:tcPr>
          <w:p w14:paraId="4C3FE585" w14:textId="77777777" w:rsidR="006E2060" w:rsidRDefault="006E2060">
            <w:pPr>
              <w:pStyle w:val="ConsPlusNormal"/>
              <w:jc w:val="center"/>
            </w:pPr>
            <w:r>
              <w:t>14.</w:t>
            </w:r>
          </w:p>
        </w:tc>
        <w:tc>
          <w:tcPr>
            <w:tcW w:w="3855" w:type="dxa"/>
            <w:tcBorders>
              <w:top w:val="nil"/>
              <w:left w:val="nil"/>
              <w:bottom w:val="nil"/>
              <w:right w:val="nil"/>
            </w:tcBorders>
          </w:tcPr>
          <w:p w14:paraId="4A550D03" w14:textId="77777777" w:rsidR="006E2060" w:rsidRDefault="006E2060">
            <w:pPr>
              <w:pStyle w:val="ConsPlusNormal"/>
              <w:jc w:val="center"/>
            </w:pPr>
            <w:r>
              <w:t>Документ решения</w:t>
            </w:r>
          </w:p>
        </w:tc>
        <w:tc>
          <w:tcPr>
            <w:tcW w:w="1700" w:type="dxa"/>
            <w:tcBorders>
              <w:top w:val="nil"/>
              <w:left w:val="nil"/>
              <w:bottom w:val="nil"/>
              <w:right w:val="nil"/>
            </w:tcBorders>
          </w:tcPr>
          <w:p w14:paraId="3BE102EF"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423A524E" w14:textId="77777777" w:rsidR="006E2060" w:rsidRDefault="006E2060">
            <w:pPr>
              <w:pStyle w:val="ConsPlusNormal"/>
            </w:pPr>
            <w:r>
              <w:t>приложенный файл</w:t>
            </w:r>
          </w:p>
        </w:tc>
        <w:tc>
          <w:tcPr>
            <w:tcW w:w="1700" w:type="dxa"/>
            <w:tcBorders>
              <w:top w:val="nil"/>
              <w:left w:val="nil"/>
              <w:bottom w:val="nil"/>
              <w:right w:val="nil"/>
            </w:tcBorders>
          </w:tcPr>
          <w:p w14:paraId="52745F1D" w14:textId="77777777" w:rsidR="006E2060" w:rsidRDefault="006E2060">
            <w:pPr>
              <w:pStyle w:val="ConsPlusNormal"/>
              <w:jc w:val="center"/>
            </w:pPr>
            <w:r>
              <w:t>2</w:t>
            </w:r>
          </w:p>
        </w:tc>
        <w:tc>
          <w:tcPr>
            <w:tcW w:w="1700" w:type="dxa"/>
            <w:tcBorders>
              <w:top w:val="nil"/>
              <w:left w:val="nil"/>
              <w:bottom w:val="nil"/>
              <w:right w:val="nil"/>
            </w:tcBorders>
          </w:tcPr>
          <w:p w14:paraId="5571C123" w14:textId="77777777" w:rsidR="006E2060" w:rsidRDefault="006E2060">
            <w:pPr>
              <w:pStyle w:val="ConsPlusNormal"/>
              <w:jc w:val="center"/>
            </w:pPr>
            <w:r>
              <w:t>1</w:t>
            </w:r>
          </w:p>
        </w:tc>
      </w:tr>
      <w:tr w:rsidR="006E2060" w14:paraId="1B414B31" w14:textId="77777777">
        <w:tc>
          <w:tcPr>
            <w:tcW w:w="566" w:type="dxa"/>
            <w:tcBorders>
              <w:top w:val="nil"/>
              <w:left w:val="nil"/>
              <w:bottom w:val="nil"/>
              <w:right w:val="nil"/>
            </w:tcBorders>
          </w:tcPr>
          <w:p w14:paraId="32D2C616" w14:textId="77777777" w:rsidR="006E2060" w:rsidRDefault="006E2060">
            <w:pPr>
              <w:pStyle w:val="ConsPlusNormal"/>
              <w:jc w:val="center"/>
            </w:pPr>
            <w:r>
              <w:t>15.</w:t>
            </w:r>
          </w:p>
        </w:tc>
        <w:tc>
          <w:tcPr>
            <w:tcW w:w="3855" w:type="dxa"/>
            <w:tcBorders>
              <w:top w:val="nil"/>
              <w:left w:val="nil"/>
              <w:bottom w:val="nil"/>
              <w:right w:val="nil"/>
            </w:tcBorders>
          </w:tcPr>
          <w:p w14:paraId="5B05F64F" w14:textId="77777777" w:rsidR="006E2060" w:rsidRDefault="006E2060">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14:paraId="0EC71702" w14:textId="77777777" w:rsidR="006E2060" w:rsidRDefault="006E2060">
            <w:pPr>
              <w:pStyle w:val="ConsPlusNormal"/>
              <w:jc w:val="center"/>
            </w:pPr>
            <w:r>
              <w:t>в течение одного дня с момента принятия решения</w:t>
            </w:r>
          </w:p>
        </w:tc>
        <w:tc>
          <w:tcPr>
            <w:tcW w:w="3968" w:type="dxa"/>
            <w:tcBorders>
              <w:top w:val="nil"/>
              <w:left w:val="nil"/>
              <w:bottom w:val="nil"/>
              <w:right w:val="nil"/>
            </w:tcBorders>
          </w:tcPr>
          <w:p w14:paraId="06CA6732" w14:textId="77777777" w:rsidR="006E2060" w:rsidRDefault="006E2060">
            <w:pPr>
              <w:pStyle w:val="ConsPlusNormal"/>
            </w:pPr>
            <w:r>
              <w:t>текстовое поле, в части срока - отдельное поле.</w:t>
            </w:r>
          </w:p>
          <w:p w14:paraId="1DE596DF" w14:textId="77777777" w:rsidR="006E2060" w:rsidRDefault="006E2060">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 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14:paraId="0BD9BB36" w14:textId="77777777" w:rsidR="006E2060" w:rsidRDefault="006E2060">
            <w:pPr>
              <w:pStyle w:val="ConsPlusNormal"/>
              <w:jc w:val="center"/>
            </w:pPr>
            <w:r>
              <w:t>2</w:t>
            </w:r>
          </w:p>
        </w:tc>
        <w:tc>
          <w:tcPr>
            <w:tcW w:w="1700" w:type="dxa"/>
            <w:tcBorders>
              <w:top w:val="nil"/>
              <w:left w:val="nil"/>
              <w:bottom w:val="nil"/>
              <w:right w:val="nil"/>
            </w:tcBorders>
          </w:tcPr>
          <w:p w14:paraId="3AEFC40F" w14:textId="77777777" w:rsidR="006E2060" w:rsidRDefault="006E2060">
            <w:pPr>
              <w:pStyle w:val="ConsPlusNormal"/>
              <w:jc w:val="center"/>
            </w:pPr>
            <w:r>
              <w:t>1</w:t>
            </w:r>
          </w:p>
        </w:tc>
      </w:tr>
      <w:tr w:rsidR="006E2060" w14:paraId="066E70B5" w14:textId="77777777">
        <w:tc>
          <w:tcPr>
            <w:tcW w:w="566" w:type="dxa"/>
            <w:tcBorders>
              <w:top w:val="nil"/>
              <w:left w:val="nil"/>
              <w:bottom w:val="nil"/>
              <w:right w:val="nil"/>
            </w:tcBorders>
          </w:tcPr>
          <w:p w14:paraId="32EE652D" w14:textId="77777777" w:rsidR="006E2060" w:rsidRDefault="006E2060">
            <w:pPr>
              <w:pStyle w:val="ConsPlusNormal"/>
              <w:jc w:val="center"/>
            </w:pPr>
            <w:r>
              <w:lastRenderedPageBreak/>
              <w:t>16.</w:t>
            </w:r>
          </w:p>
        </w:tc>
        <w:tc>
          <w:tcPr>
            <w:tcW w:w="3855" w:type="dxa"/>
            <w:tcBorders>
              <w:top w:val="nil"/>
              <w:left w:val="nil"/>
              <w:bottom w:val="nil"/>
              <w:right w:val="nil"/>
            </w:tcBorders>
          </w:tcPr>
          <w:p w14:paraId="7EAC4909" w14:textId="77777777" w:rsidR="006E2060" w:rsidRDefault="006E2060">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14:paraId="327AC85F"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2B659FC8" w14:textId="77777777" w:rsidR="006E2060" w:rsidRDefault="006E2060">
            <w:pPr>
              <w:pStyle w:val="ConsPlusNormal"/>
            </w:pPr>
            <w:r>
              <w:t>текстовое поле</w:t>
            </w:r>
          </w:p>
        </w:tc>
        <w:tc>
          <w:tcPr>
            <w:tcW w:w="1700" w:type="dxa"/>
            <w:tcBorders>
              <w:top w:val="nil"/>
              <w:left w:val="nil"/>
              <w:bottom w:val="nil"/>
              <w:right w:val="nil"/>
            </w:tcBorders>
          </w:tcPr>
          <w:p w14:paraId="74AF8921" w14:textId="77777777" w:rsidR="006E2060" w:rsidRDefault="006E2060">
            <w:pPr>
              <w:pStyle w:val="ConsPlusNormal"/>
              <w:jc w:val="center"/>
            </w:pPr>
            <w:r>
              <w:t>2</w:t>
            </w:r>
          </w:p>
        </w:tc>
        <w:tc>
          <w:tcPr>
            <w:tcW w:w="1700" w:type="dxa"/>
            <w:tcBorders>
              <w:top w:val="nil"/>
              <w:left w:val="nil"/>
              <w:bottom w:val="nil"/>
              <w:right w:val="nil"/>
            </w:tcBorders>
          </w:tcPr>
          <w:p w14:paraId="0D2CB027" w14:textId="77777777" w:rsidR="006E2060" w:rsidRDefault="006E2060">
            <w:pPr>
              <w:pStyle w:val="ConsPlusNormal"/>
              <w:jc w:val="center"/>
            </w:pPr>
            <w:r>
              <w:t>2</w:t>
            </w:r>
          </w:p>
        </w:tc>
      </w:tr>
      <w:tr w:rsidR="006E2060" w14:paraId="69B79E2A" w14:textId="77777777">
        <w:tc>
          <w:tcPr>
            <w:tcW w:w="566" w:type="dxa"/>
            <w:tcBorders>
              <w:top w:val="nil"/>
              <w:left w:val="nil"/>
              <w:bottom w:val="nil"/>
              <w:right w:val="nil"/>
            </w:tcBorders>
          </w:tcPr>
          <w:p w14:paraId="55E68D7E" w14:textId="77777777" w:rsidR="006E2060" w:rsidRDefault="006E2060">
            <w:pPr>
              <w:pStyle w:val="ConsPlusNormal"/>
              <w:jc w:val="center"/>
            </w:pPr>
            <w:r>
              <w:t>17.</w:t>
            </w:r>
          </w:p>
        </w:tc>
        <w:tc>
          <w:tcPr>
            <w:tcW w:w="3855" w:type="dxa"/>
            <w:tcBorders>
              <w:top w:val="nil"/>
              <w:left w:val="nil"/>
              <w:bottom w:val="nil"/>
              <w:right w:val="nil"/>
            </w:tcBorders>
          </w:tcPr>
          <w:p w14:paraId="08CF0E64" w14:textId="77777777" w:rsidR="006E2060" w:rsidRDefault="006E2060">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14:paraId="0A67D039"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4BABCF88" w14:textId="77777777" w:rsidR="006E2060" w:rsidRDefault="006E2060">
            <w:pPr>
              <w:pStyle w:val="ConsPlusNormal"/>
            </w:pPr>
            <w:r>
              <w:t>текстовое поле</w:t>
            </w:r>
          </w:p>
        </w:tc>
        <w:tc>
          <w:tcPr>
            <w:tcW w:w="1700" w:type="dxa"/>
            <w:tcBorders>
              <w:top w:val="nil"/>
              <w:left w:val="nil"/>
              <w:bottom w:val="nil"/>
              <w:right w:val="nil"/>
            </w:tcBorders>
          </w:tcPr>
          <w:p w14:paraId="1945706C" w14:textId="77777777" w:rsidR="006E2060" w:rsidRDefault="006E2060">
            <w:pPr>
              <w:pStyle w:val="ConsPlusNormal"/>
              <w:jc w:val="center"/>
            </w:pPr>
            <w:r>
              <w:t>2</w:t>
            </w:r>
          </w:p>
        </w:tc>
        <w:tc>
          <w:tcPr>
            <w:tcW w:w="1700" w:type="dxa"/>
            <w:tcBorders>
              <w:top w:val="nil"/>
              <w:left w:val="nil"/>
              <w:bottom w:val="nil"/>
              <w:right w:val="nil"/>
            </w:tcBorders>
          </w:tcPr>
          <w:p w14:paraId="17F694D0" w14:textId="77777777" w:rsidR="006E2060" w:rsidRDefault="006E2060">
            <w:pPr>
              <w:pStyle w:val="ConsPlusNormal"/>
              <w:jc w:val="center"/>
            </w:pPr>
            <w:r>
              <w:t>2</w:t>
            </w:r>
          </w:p>
        </w:tc>
      </w:tr>
      <w:tr w:rsidR="006E2060" w14:paraId="41589B18" w14:textId="77777777">
        <w:tc>
          <w:tcPr>
            <w:tcW w:w="566" w:type="dxa"/>
            <w:tcBorders>
              <w:top w:val="nil"/>
              <w:left w:val="nil"/>
              <w:bottom w:val="nil"/>
              <w:right w:val="nil"/>
            </w:tcBorders>
          </w:tcPr>
          <w:p w14:paraId="443BB0B6" w14:textId="77777777" w:rsidR="006E2060" w:rsidRDefault="006E2060">
            <w:pPr>
              <w:pStyle w:val="ConsPlusNormal"/>
              <w:jc w:val="center"/>
            </w:pPr>
            <w:r>
              <w:t>18.</w:t>
            </w:r>
          </w:p>
        </w:tc>
        <w:tc>
          <w:tcPr>
            <w:tcW w:w="3855" w:type="dxa"/>
            <w:tcBorders>
              <w:top w:val="nil"/>
              <w:left w:val="nil"/>
              <w:bottom w:val="nil"/>
              <w:right w:val="nil"/>
            </w:tcBorders>
          </w:tcPr>
          <w:p w14:paraId="40F70ED5" w14:textId="77777777" w:rsidR="006E2060" w:rsidRDefault="006E2060">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14:paraId="6100DD9D"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7942C0E0" w14:textId="77777777" w:rsidR="006E2060" w:rsidRDefault="006E2060">
            <w:pPr>
              <w:pStyle w:val="ConsPlusNormal"/>
            </w:pPr>
            <w:r>
              <w:t>текстовое поле</w:t>
            </w:r>
          </w:p>
        </w:tc>
        <w:tc>
          <w:tcPr>
            <w:tcW w:w="1700" w:type="dxa"/>
            <w:tcBorders>
              <w:top w:val="nil"/>
              <w:left w:val="nil"/>
              <w:bottom w:val="nil"/>
              <w:right w:val="nil"/>
            </w:tcBorders>
          </w:tcPr>
          <w:p w14:paraId="10EE4059" w14:textId="77777777" w:rsidR="006E2060" w:rsidRDefault="006E2060">
            <w:pPr>
              <w:pStyle w:val="ConsPlusNormal"/>
              <w:jc w:val="center"/>
            </w:pPr>
            <w:r>
              <w:t>2</w:t>
            </w:r>
          </w:p>
        </w:tc>
        <w:tc>
          <w:tcPr>
            <w:tcW w:w="1700" w:type="dxa"/>
            <w:tcBorders>
              <w:top w:val="nil"/>
              <w:left w:val="nil"/>
              <w:bottom w:val="nil"/>
              <w:right w:val="nil"/>
            </w:tcBorders>
          </w:tcPr>
          <w:p w14:paraId="1F274A42" w14:textId="77777777" w:rsidR="006E2060" w:rsidRDefault="006E2060">
            <w:pPr>
              <w:pStyle w:val="ConsPlusNormal"/>
              <w:jc w:val="center"/>
            </w:pPr>
            <w:r>
              <w:t>2</w:t>
            </w:r>
          </w:p>
        </w:tc>
      </w:tr>
      <w:tr w:rsidR="006E2060" w14:paraId="056FC902" w14:textId="77777777">
        <w:tc>
          <w:tcPr>
            <w:tcW w:w="566" w:type="dxa"/>
            <w:tcBorders>
              <w:top w:val="nil"/>
              <w:left w:val="nil"/>
              <w:bottom w:val="nil"/>
              <w:right w:val="nil"/>
            </w:tcBorders>
          </w:tcPr>
          <w:p w14:paraId="7F42CEBE" w14:textId="77777777" w:rsidR="006E2060" w:rsidRDefault="006E2060">
            <w:pPr>
              <w:pStyle w:val="ConsPlusNormal"/>
              <w:jc w:val="center"/>
            </w:pPr>
            <w:r>
              <w:t>19.</w:t>
            </w:r>
          </w:p>
        </w:tc>
        <w:tc>
          <w:tcPr>
            <w:tcW w:w="3855" w:type="dxa"/>
            <w:tcBorders>
              <w:top w:val="nil"/>
              <w:left w:val="nil"/>
              <w:bottom w:val="nil"/>
              <w:right w:val="nil"/>
            </w:tcBorders>
          </w:tcPr>
          <w:p w14:paraId="410245DC" w14:textId="77777777" w:rsidR="006E2060" w:rsidRDefault="006E2060">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14:paraId="0F3EE610"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7B0C9ED1" w14:textId="77777777" w:rsidR="006E2060" w:rsidRDefault="006E2060">
            <w:pPr>
              <w:pStyle w:val="ConsPlusNormal"/>
            </w:pPr>
            <w:r>
              <w:t>текстовое поле</w:t>
            </w:r>
          </w:p>
        </w:tc>
        <w:tc>
          <w:tcPr>
            <w:tcW w:w="1700" w:type="dxa"/>
            <w:tcBorders>
              <w:top w:val="nil"/>
              <w:left w:val="nil"/>
              <w:bottom w:val="nil"/>
              <w:right w:val="nil"/>
            </w:tcBorders>
          </w:tcPr>
          <w:p w14:paraId="2E35C22B" w14:textId="77777777" w:rsidR="006E2060" w:rsidRDefault="006E2060">
            <w:pPr>
              <w:pStyle w:val="ConsPlusNormal"/>
              <w:jc w:val="center"/>
            </w:pPr>
            <w:r>
              <w:t>2</w:t>
            </w:r>
          </w:p>
        </w:tc>
        <w:tc>
          <w:tcPr>
            <w:tcW w:w="1700" w:type="dxa"/>
            <w:tcBorders>
              <w:top w:val="nil"/>
              <w:left w:val="nil"/>
              <w:bottom w:val="nil"/>
              <w:right w:val="nil"/>
            </w:tcBorders>
          </w:tcPr>
          <w:p w14:paraId="5F66CA67" w14:textId="77777777" w:rsidR="006E2060" w:rsidRDefault="006E2060">
            <w:pPr>
              <w:pStyle w:val="ConsPlusNormal"/>
              <w:jc w:val="center"/>
            </w:pPr>
            <w:r>
              <w:t>2</w:t>
            </w:r>
          </w:p>
        </w:tc>
      </w:tr>
      <w:tr w:rsidR="006E2060" w14:paraId="5C44A229" w14:textId="77777777">
        <w:tc>
          <w:tcPr>
            <w:tcW w:w="566" w:type="dxa"/>
            <w:tcBorders>
              <w:top w:val="nil"/>
              <w:left w:val="nil"/>
              <w:bottom w:val="nil"/>
              <w:right w:val="nil"/>
            </w:tcBorders>
          </w:tcPr>
          <w:p w14:paraId="2C7F014F" w14:textId="77777777" w:rsidR="006E2060" w:rsidRDefault="006E2060">
            <w:pPr>
              <w:pStyle w:val="ConsPlusNormal"/>
              <w:jc w:val="center"/>
            </w:pPr>
            <w:r>
              <w:t>20.</w:t>
            </w:r>
          </w:p>
        </w:tc>
        <w:tc>
          <w:tcPr>
            <w:tcW w:w="3855" w:type="dxa"/>
            <w:tcBorders>
              <w:top w:val="nil"/>
              <w:left w:val="nil"/>
              <w:bottom w:val="nil"/>
              <w:right w:val="nil"/>
            </w:tcBorders>
          </w:tcPr>
          <w:p w14:paraId="1F61F44A" w14:textId="77777777" w:rsidR="006E2060" w:rsidRDefault="006E2060">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14:paraId="0BE58464" w14:textId="77777777" w:rsidR="006E2060" w:rsidRDefault="006E2060">
            <w:pPr>
              <w:pStyle w:val="ConsPlusNormal"/>
              <w:jc w:val="center"/>
            </w:pPr>
            <w:r>
              <w:t xml:space="preserve">в течение 1 дня с момента принятия </w:t>
            </w:r>
            <w:r>
              <w:lastRenderedPageBreak/>
              <w:t>решения</w:t>
            </w:r>
          </w:p>
        </w:tc>
        <w:tc>
          <w:tcPr>
            <w:tcW w:w="3968" w:type="dxa"/>
            <w:tcBorders>
              <w:top w:val="nil"/>
              <w:left w:val="nil"/>
              <w:bottom w:val="nil"/>
              <w:right w:val="nil"/>
            </w:tcBorders>
          </w:tcPr>
          <w:p w14:paraId="7F14AB12" w14:textId="77777777" w:rsidR="006E2060" w:rsidRDefault="006E2060">
            <w:pPr>
              <w:pStyle w:val="ConsPlusNormal"/>
            </w:pPr>
            <w:r>
              <w:lastRenderedPageBreak/>
              <w:t>текстовое поле</w:t>
            </w:r>
          </w:p>
        </w:tc>
        <w:tc>
          <w:tcPr>
            <w:tcW w:w="1700" w:type="dxa"/>
            <w:tcBorders>
              <w:top w:val="nil"/>
              <w:left w:val="nil"/>
              <w:bottom w:val="nil"/>
              <w:right w:val="nil"/>
            </w:tcBorders>
          </w:tcPr>
          <w:p w14:paraId="56F3BAF6" w14:textId="77777777" w:rsidR="006E2060" w:rsidRDefault="006E2060">
            <w:pPr>
              <w:pStyle w:val="ConsPlusNormal"/>
              <w:jc w:val="center"/>
            </w:pPr>
            <w:r>
              <w:t>2</w:t>
            </w:r>
          </w:p>
        </w:tc>
        <w:tc>
          <w:tcPr>
            <w:tcW w:w="1700" w:type="dxa"/>
            <w:tcBorders>
              <w:top w:val="nil"/>
              <w:left w:val="nil"/>
              <w:bottom w:val="nil"/>
              <w:right w:val="nil"/>
            </w:tcBorders>
          </w:tcPr>
          <w:p w14:paraId="5F585F15" w14:textId="77777777" w:rsidR="006E2060" w:rsidRDefault="006E2060">
            <w:pPr>
              <w:pStyle w:val="ConsPlusNormal"/>
              <w:jc w:val="center"/>
            </w:pPr>
            <w:r>
              <w:t>1 (обязательно при наличии решения)</w:t>
            </w:r>
          </w:p>
        </w:tc>
      </w:tr>
      <w:tr w:rsidR="006E2060" w14:paraId="0AB8A3BA" w14:textId="77777777">
        <w:tc>
          <w:tcPr>
            <w:tcW w:w="566" w:type="dxa"/>
            <w:tcBorders>
              <w:top w:val="nil"/>
              <w:left w:val="nil"/>
              <w:bottom w:val="nil"/>
              <w:right w:val="nil"/>
            </w:tcBorders>
          </w:tcPr>
          <w:p w14:paraId="500DF08F" w14:textId="77777777" w:rsidR="006E2060" w:rsidRDefault="006E2060">
            <w:pPr>
              <w:pStyle w:val="ConsPlusNormal"/>
              <w:jc w:val="center"/>
            </w:pPr>
            <w:r>
              <w:t>21.</w:t>
            </w:r>
          </w:p>
        </w:tc>
        <w:tc>
          <w:tcPr>
            <w:tcW w:w="3855" w:type="dxa"/>
            <w:tcBorders>
              <w:top w:val="nil"/>
              <w:left w:val="nil"/>
              <w:bottom w:val="nil"/>
              <w:right w:val="nil"/>
            </w:tcBorders>
          </w:tcPr>
          <w:p w14:paraId="41D28CD8" w14:textId="77777777" w:rsidR="006E2060" w:rsidRDefault="006E2060">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14:paraId="45720DB7"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4384F7C0" w14:textId="77777777" w:rsidR="006E2060" w:rsidRDefault="006E2060">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14:paraId="5F216B85" w14:textId="77777777" w:rsidR="006E2060" w:rsidRDefault="006E2060">
            <w:pPr>
              <w:pStyle w:val="ConsPlusNormal"/>
              <w:jc w:val="center"/>
            </w:pPr>
            <w:r>
              <w:t>2</w:t>
            </w:r>
          </w:p>
        </w:tc>
        <w:tc>
          <w:tcPr>
            <w:tcW w:w="1700" w:type="dxa"/>
            <w:tcBorders>
              <w:top w:val="nil"/>
              <w:left w:val="nil"/>
              <w:bottom w:val="nil"/>
              <w:right w:val="nil"/>
            </w:tcBorders>
          </w:tcPr>
          <w:p w14:paraId="2026C74D" w14:textId="77777777" w:rsidR="006E2060" w:rsidRDefault="006E2060">
            <w:pPr>
              <w:pStyle w:val="ConsPlusNormal"/>
              <w:jc w:val="center"/>
            </w:pPr>
            <w:r>
              <w:t>1 (обязательно при наличии решения)</w:t>
            </w:r>
          </w:p>
        </w:tc>
      </w:tr>
      <w:tr w:rsidR="006E2060" w14:paraId="0BF8BBDA" w14:textId="77777777">
        <w:tc>
          <w:tcPr>
            <w:tcW w:w="566" w:type="dxa"/>
            <w:tcBorders>
              <w:top w:val="nil"/>
              <w:left w:val="nil"/>
              <w:bottom w:val="nil"/>
              <w:right w:val="nil"/>
            </w:tcBorders>
          </w:tcPr>
          <w:p w14:paraId="686DC65F" w14:textId="77777777" w:rsidR="006E2060" w:rsidRDefault="006E2060">
            <w:pPr>
              <w:pStyle w:val="ConsPlusNormal"/>
              <w:jc w:val="center"/>
            </w:pPr>
            <w:r>
              <w:t>22.</w:t>
            </w:r>
          </w:p>
        </w:tc>
        <w:tc>
          <w:tcPr>
            <w:tcW w:w="3855" w:type="dxa"/>
            <w:tcBorders>
              <w:top w:val="nil"/>
              <w:left w:val="nil"/>
              <w:bottom w:val="nil"/>
              <w:right w:val="nil"/>
            </w:tcBorders>
          </w:tcPr>
          <w:p w14:paraId="5660265E" w14:textId="77777777" w:rsidR="006E2060" w:rsidRDefault="006E2060">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14:paraId="41ACC7A7"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1C7433E7" w14:textId="77777777" w:rsidR="006E2060" w:rsidRDefault="006E2060">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14:paraId="30F7DD6A" w14:textId="77777777" w:rsidR="006E2060" w:rsidRDefault="006E2060">
            <w:pPr>
              <w:pStyle w:val="ConsPlusNormal"/>
              <w:jc w:val="center"/>
            </w:pPr>
            <w:r>
              <w:t>2</w:t>
            </w:r>
          </w:p>
        </w:tc>
        <w:tc>
          <w:tcPr>
            <w:tcW w:w="1700" w:type="dxa"/>
            <w:tcBorders>
              <w:top w:val="nil"/>
              <w:left w:val="nil"/>
              <w:bottom w:val="nil"/>
              <w:right w:val="nil"/>
            </w:tcBorders>
          </w:tcPr>
          <w:p w14:paraId="2FF603B3" w14:textId="77777777" w:rsidR="006E2060" w:rsidRDefault="006E2060">
            <w:pPr>
              <w:pStyle w:val="ConsPlusNormal"/>
              <w:jc w:val="center"/>
            </w:pPr>
            <w:r>
              <w:t>1 (обязательно при наличии решения)</w:t>
            </w:r>
          </w:p>
        </w:tc>
      </w:tr>
      <w:tr w:rsidR="006E2060" w14:paraId="373F59B7" w14:textId="77777777">
        <w:tc>
          <w:tcPr>
            <w:tcW w:w="566" w:type="dxa"/>
            <w:tcBorders>
              <w:top w:val="nil"/>
              <w:left w:val="nil"/>
              <w:bottom w:val="nil"/>
              <w:right w:val="nil"/>
            </w:tcBorders>
          </w:tcPr>
          <w:p w14:paraId="604B5B28" w14:textId="77777777" w:rsidR="006E2060" w:rsidRDefault="006E2060">
            <w:pPr>
              <w:pStyle w:val="ConsPlusNormal"/>
              <w:jc w:val="center"/>
            </w:pPr>
            <w:r>
              <w:t>23.</w:t>
            </w:r>
          </w:p>
        </w:tc>
        <w:tc>
          <w:tcPr>
            <w:tcW w:w="3855" w:type="dxa"/>
            <w:tcBorders>
              <w:top w:val="nil"/>
              <w:left w:val="nil"/>
              <w:bottom w:val="nil"/>
              <w:right w:val="nil"/>
            </w:tcBorders>
          </w:tcPr>
          <w:p w14:paraId="45F4F9E1" w14:textId="77777777" w:rsidR="006E2060" w:rsidRDefault="006E2060">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14:paraId="6222F93D" w14:textId="77777777" w:rsidR="006E2060" w:rsidRDefault="006E2060">
            <w:pPr>
              <w:pStyle w:val="ConsPlusNormal"/>
              <w:jc w:val="center"/>
            </w:pPr>
            <w:r>
              <w:t>в течение 1 дня с момента принятия решения</w:t>
            </w:r>
          </w:p>
        </w:tc>
        <w:tc>
          <w:tcPr>
            <w:tcW w:w="3968" w:type="dxa"/>
            <w:tcBorders>
              <w:top w:val="nil"/>
              <w:left w:val="nil"/>
              <w:bottom w:val="nil"/>
              <w:right w:val="nil"/>
            </w:tcBorders>
          </w:tcPr>
          <w:p w14:paraId="72C08474" w14:textId="77777777" w:rsidR="006E2060" w:rsidRDefault="006E2060">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14:paraId="5EA65A8A" w14:textId="77777777" w:rsidR="006E2060" w:rsidRDefault="006E2060">
            <w:pPr>
              <w:pStyle w:val="ConsPlusNormal"/>
              <w:jc w:val="center"/>
            </w:pPr>
            <w:r>
              <w:t>2</w:t>
            </w:r>
          </w:p>
        </w:tc>
        <w:tc>
          <w:tcPr>
            <w:tcW w:w="1700" w:type="dxa"/>
            <w:tcBorders>
              <w:top w:val="nil"/>
              <w:left w:val="nil"/>
              <w:bottom w:val="nil"/>
              <w:right w:val="nil"/>
            </w:tcBorders>
          </w:tcPr>
          <w:p w14:paraId="2EEC387A" w14:textId="77777777" w:rsidR="006E2060" w:rsidRDefault="006E2060">
            <w:pPr>
              <w:pStyle w:val="ConsPlusNormal"/>
              <w:jc w:val="center"/>
            </w:pPr>
            <w:r>
              <w:t>2";</w:t>
            </w:r>
          </w:p>
        </w:tc>
      </w:tr>
    </w:tbl>
    <w:p w14:paraId="1461A091" w14:textId="77777777" w:rsidR="006E2060" w:rsidRDefault="006E2060">
      <w:pPr>
        <w:pStyle w:val="ConsPlusNormal"/>
        <w:jc w:val="both"/>
      </w:pPr>
    </w:p>
    <w:p w14:paraId="0059A16A" w14:textId="77777777" w:rsidR="006E2060" w:rsidRDefault="006E2060">
      <w:pPr>
        <w:pStyle w:val="ConsPlusNormal"/>
        <w:ind w:firstLine="540"/>
        <w:jc w:val="both"/>
      </w:pPr>
      <w:hyperlink r:id="rId181">
        <w:r>
          <w:rPr>
            <w:color w:val="0000FF"/>
          </w:rPr>
          <w:t>дополнить</w:t>
        </w:r>
      </w:hyperlink>
      <w:r>
        <w:t xml:space="preserve"> разделом IV(2) следующего содержания:</w:t>
      </w:r>
    </w:p>
    <w:p w14:paraId="0991FE9B" w14:textId="77777777" w:rsidR="006E2060" w:rsidRDefault="006E206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6E2060" w14:paraId="1CBD0CDA" w14:textId="77777777">
        <w:tc>
          <w:tcPr>
            <w:tcW w:w="13489" w:type="dxa"/>
            <w:gridSpan w:val="6"/>
            <w:tcBorders>
              <w:top w:val="nil"/>
              <w:left w:val="nil"/>
              <w:bottom w:val="nil"/>
              <w:right w:val="nil"/>
            </w:tcBorders>
          </w:tcPr>
          <w:p w14:paraId="40E14266" w14:textId="77777777" w:rsidR="006E2060" w:rsidRDefault="006E2060">
            <w:pPr>
              <w:pStyle w:val="ConsPlusNormal"/>
              <w:jc w:val="center"/>
            </w:pPr>
            <w:r>
              <w:t>"IV(2). Сведения о судебных решениях, принятых по результатам контрольных (надзорных) мероприятий</w:t>
            </w:r>
          </w:p>
        </w:tc>
      </w:tr>
      <w:tr w:rsidR="006E2060" w14:paraId="788055DC" w14:textId="77777777">
        <w:tc>
          <w:tcPr>
            <w:tcW w:w="566" w:type="dxa"/>
            <w:tcBorders>
              <w:top w:val="nil"/>
              <w:left w:val="nil"/>
              <w:bottom w:val="nil"/>
              <w:right w:val="nil"/>
            </w:tcBorders>
          </w:tcPr>
          <w:p w14:paraId="1BA2CE88" w14:textId="77777777" w:rsidR="006E2060" w:rsidRDefault="006E2060">
            <w:pPr>
              <w:pStyle w:val="ConsPlusNormal"/>
              <w:jc w:val="center"/>
            </w:pPr>
            <w:r>
              <w:t>1.</w:t>
            </w:r>
          </w:p>
        </w:tc>
        <w:tc>
          <w:tcPr>
            <w:tcW w:w="3855" w:type="dxa"/>
            <w:tcBorders>
              <w:top w:val="nil"/>
              <w:left w:val="nil"/>
              <w:bottom w:val="nil"/>
              <w:right w:val="nil"/>
            </w:tcBorders>
          </w:tcPr>
          <w:p w14:paraId="4FD9E7E2" w14:textId="77777777" w:rsidR="006E2060" w:rsidRDefault="006E2060">
            <w:pPr>
              <w:pStyle w:val="ConsPlusNormal"/>
              <w:jc w:val="center"/>
            </w:pPr>
            <w:r>
              <w:t>Вид решения, документ решения</w:t>
            </w:r>
          </w:p>
        </w:tc>
        <w:tc>
          <w:tcPr>
            <w:tcW w:w="1700" w:type="dxa"/>
            <w:tcBorders>
              <w:top w:val="nil"/>
              <w:left w:val="nil"/>
              <w:bottom w:val="nil"/>
              <w:right w:val="nil"/>
            </w:tcBorders>
          </w:tcPr>
          <w:p w14:paraId="75A1B6F2"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57F446B1" w14:textId="77777777" w:rsidR="006E2060" w:rsidRDefault="006E2060">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14:paraId="5148D9FA" w14:textId="77777777" w:rsidR="006E2060" w:rsidRDefault="006E2060">
            <w:pPr>
              <w:pStyle w:val="ConsPlusNormal"/>
              <w:jc w:val="center"/>
            </w:pPr>
            <w:r>
              <w:t>2</w:t>
            </w:r>
          </w:p>
        </w:tc>
        <w:tc>
          <w:tcPr>
            <w:tcW w:w="1700" w:type="dxa"/>
            <w:tcBorders>
              <w:top w:val="nil"/>
              <w:left w:val="nil"/>
              <w:bottom w:val="nil"/>
              <w:right w:val="nil"/>
            </w:tcBorders>
          </w:tcPr>
          <w:p w14:paraId="72DF3850" w14:textId="77777777" w:rsidR="006E2060" w:rsidRDefault="006E2060">
            <w:pPr>
              <w:pStyle w:val="ConsPlusNormal"/>
              <w:jc w:val="center"/>
            </w:pPr>
            <w:r>
              <w:t>2 (обязательно при наличии решения)</w:t>
            </w:r>
          </w:p>
        </w:tc>
      </w:tr>
      <w:tr w:rsidR="006E2060" w14:paraId="5BF01D73" w14:textId="77777777">
        <w:tc>
          <w:tcPr>
            <w:tcW w:w="566" w:type="dxa"/>
            <w:tcBorders>
              <w:top w:val="nil"/>
              <w:left w:val="nil"/>
              <w:bottom w:val="nil"/>
              <w:right w:val="nil"/>
            </w:tcBorders>
          </w:tcPr>
          <w:p w14:paraId="6E6AE26A" w14:textId="77777777" w:rsidR="006E2060" w:rsidRDefault="006E2060">
            <w:pPr>
              <w:pStyle w:val="ConsPlusNormal"/>
              <w:jc w:val="center"/>
            </w:pPr>
            <w:r>
              <w:t>2.</w:t>
            </w:r>
          </w:p>
        </w:tc>
        <w:tc>
          <w:tcPr>
            <w:tcW w:w="3855" w:type="dxa"/>
            <w:tcBorders>
              <w:top w:val="nil"/>
              <w:left w:val="nil"/>
              <w:bottom w:val="nil"/>
              <w:right w:val="nil"/>
            </w:tcBorders>
          </w:tcPr>
          <w:p w14:paraId="157CE257" w14:textId="77777777" w:rsidR="006E2060" w:rsidRDefault="006E2060">
            <w:pPr>
              <w:pStyle w:val="ConsPlusNormal"/>
              <w:jc w:val="center"/>
            </w:pPr>
            <w:r>
              <w:t>Субъект Российской Федерации &lt;18-3&gt;</w:t>
            </w:r>
          </w:p>
        </w:tc>
        <w:tc>
          <w:tcPr>
            <w:tcW w:w="1700" w:type="dxa"/>
            <w:tcBorders>
              <w:top w:val="nil"/>
              <w:left w:val="nil"/>
              <w:bottom w:val="nil"/>
              <w:right w:val="nil"/>
            </w:tcBorders>
          </w:tcPr>
          <w:p w14:paraId="7303D162"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74849C20" w14:textId="77777777" w:rsidR="006E2060" w:rsidRDefault="006E2060">
            <w:pPr>
              <w:pStyle w:val="ConsPlusNormal"/>
            </w:pPr>
            <w:r>
              <w:t>справочник самого единого реестра</w:t>
            </w:r>
          </w:p>
        </w:tc>
        <w:tc>
          <w:tcPr>
            <w:tcW w:w="1700" w:type="dxa"/>
            <w:tcBorders>
              <w:top w:val="nil"/>
              <w:left w:val="nil"/>
              <w:bottom w:val="nil"/>
              <w:right w:val="nil"/>
            </w:tcBorders>
          </w:tcPr>
          <w:p w14:paraId="1E667DD3" w14:textId="77777777" w:rsidR="006E2060" w:rsidRDefault="006E2060">
            <w:pPr>
              <w:pStyle w:val="ConsPlusNormal"/>
              <w:jc w:val="center"/>
            </w:pPr>
            <w:r>
              <w:t>2</w:t>
            </w:r>
          </w:p>
        </w:tc>
        <w:tc>
          <w:tcPr>
            <w:tcW w:w="1700" w:type="dxa"/>
            <w:tcBorders>
              <w:top w:val="nil"/>
              <w:left w:val="nil"/>
              <w:bottom w:val="nil"/>
              <w:right w:val="nil"/>
            </w:tcBorders>
          </w:tcPr>
          <w:p w14:paraId="5CF5C76A" w14:textId="77777777" w:rsidR="006E2060" w:rsidRDefault="006E2060">
            <w:pPr>
              <w:pStyle w:val="ConsPlusNormal"/>
              <w:jc w:val="center"/>
            </w:pPr>
            <w:r>
              <w:t>1 (если заполнен пункт 1 настоящего раздела)</w:t>
            </w:r>
          </w:p>
        </w:tc>
      </w:tr>
      <w:tr w:rsidR="006E2060" w14:paraId="63758305" w14:textId="77777777">
        <w:tc>
          <w:tcPr>
            <w:tcW w:w="566" w:type="dxa"/>
            <w:tcBorders>
              <w:top w:val="nil"/>
              <w:left w:val="nil"/>
              <w:bottom w:val="nil"/>
              <w:right w:val="nil"/>
            </w:tcBorders>
          </w:tcPr>
          <w:p w14:paraId="25A6ACDB" w14:textId="77777777" w:rsidR="006E2060" w:rsidRDefault="006E2060">
            <w:pPr>
              <w:pStyle w:val="ConsPlusNormal"/>
              <w:jc w:val="center"/>
            </w:pPr>
            <w:r>
              <w:t>3.</w:t>
            </w:r>
          </w:p>
        </w:tc>
        <w:tc>
          <w:tcPr>
            <w:tcW w:w="3855" w:type="dxa"/>
            <w:tcBorders>
              <w:top w:val="nil"/>
              <w:left w:val="nil"/>
              <w:bottom w:val="nil"/>
              <w:right w:val="nil"/>
            </w:tcBorders>
          </w:tcPr>
          <w:p w14:paraId="06420C81" w14:textId="77777777" w:rsidR="006E2060" w:rsidRDefault="006E2060">
            <w:pPr>
              <w:pStyle w:val="ConsPlusNormal"/>
              <w:jc w:val="center"/>
            </w:pPr>
            <w:r>
              <w:t>Наименование суда</w:t>
            </w:r>
          </w:p>
        </w:tc>
        <w:tc>
          <w:tcPr>
            <w:tcW w:w="1700" w:type="dxa"/>
            <w:tcBorders>
              <w:top w:val="nil"/>
              <w:left w:val="nil"/>
              <w:bottom w:val="nil"/>
              <w:right w:val="nil"/>
            </w:tcBorders>
          </w:tcPr>
          <w:p w14:paraId="2EE65428" w14:textId="77777777" w:rsidR="006E2060" w:rsidRDefault="006E2060">
            <w:pPr>
              <w:pStyle w:val="ConsPlusNormal"/>
              <w:jc w:val="center"/>
            </w:pPr>
            <w:r>
              <w:t xml:space="preserve">в течение 1 дня с момента вступления в </w:t>
            </w:r>
            <w:r>
              <w:lastRenderedPageBreak/>
              <w:t>силу</w:t>
            </w:r>
          </w:p>
        </w:tc>
        <w:tc>
          <w:tcPr>
            <w:tcW w:w="3968" w:type="dxa"/>
            <w:tcBorders>
              <w:top w:val="nil"/>
              <w:left w:val="nil"/>
              <w:bottom w:val="nil"/>
              <w:right w:val="nil"/>
            </w:tcBorders>
          </w:tcPr>
          <w:p w14:paraId="55374B36" w14:textId="77777777" w:rsidR="006E2060" w:rsidRDefault="006E2060">
            <w:pPr>
              <w:pStyle w:val="ConsPlusNormal"/>
            </w:pPr>
            <w:r>
              <w:lastRenderedPageBreak/>
              <w:t xml:space="preserve">справочник самого единого реестра (в части общей и специальной юрисдикции и уровня) и </w:t>
            </w:r>
            <w:r>
              <w:lastRenderedPageBreak/>
              <w:t>самонаполняемый справочник наименований судов</w:t>
            </w:r>
          </w:p>
        </w:tc>
        <w:tc>
          <w:tcPr>
            <w:tcW w:w="1700" w:type="dxa"/>
            <w:tcBorders>
              <w:top w:val="nil"/>
              <w:left w:val="nil"/>
              <w:bottom w:val="nil"/>
              <w:right w:val="nil"/>
            </w:tcBorders>
          </w:tcPr>
          <w:p w14:paraId="454D37CD" w14:textId="77777777" w:rsidR="006E2060" w:rsidRDefault="006E2060">
            <w:pPr>
              <w:pStyle w:val="ConsPlusNormal"/>
              <w:jc w:val="center"/>
            </w:pPr>
            <w:r>
              <w:lastRenderedPageBreak/>
              <w:t>2</w:t>
            </w:r>
          </w:p>
        </w:tc>
        <w:tc>
          <w:tcPr>
            <w:tcW w:w="1700" w:type="dxa"/>
            <w:tcBorders>
              <w:top w:val="nil"/>
              <w:left w:val="nil"/>
              <w:bottom w:val="nil"/>
              <w:right w:val="nil"/>
            </w:tcBorders>
          </w:tcPr>
          <w:p w14:paraId="3E627D81" w14:textId="77777777" w:rsidR="006E2060" w:rsidRDefault="006E2060">
            <w:pPr>
              <w:pStyle w:val="ConsPlusNormal"/>
              <w:jc w:val="center"/>
            </w:pPr>
            <w:r>
              <w:t xml:space="preserve">1 (если заполнен пункт 1 настоящего </w:t>
            </w:r>
            <w:r>
              <w:lastRenderedPageBreak/>
              <w:t>раздела)</w:t>
            </w:r>
          </w:p>
        </w:tc>
      </w:tr>
      <w:tr w:rsidR="006E2060" w14:paraId="0D7FBC66" w14:textId="77777777">
        <w:tc>
          <w:tcPr>
            <w:tcW w:w="566" w:type="dxa"/>
            <w:tcBorders>
              <w:top w:val="nil"/>
              <w:left w:val="nil"/>
              <w:bottom w:val="nil"/>
              <w:right w:val="nil"/>
            </w:tcBorders>
          </w:tcPr>
          <w:p w14:paraId="2E3049C2" w14:textId="77777777" w:rsidR="006E2060" w:rsidRDefault="006E2060">
            <w:pPr>
              <w:pStyle w:val="ConsPlusNormal"/>
              <w:jc w:val="center"/>
            </w:pPr>
            <w:r>
              <w:lastRenderedPageBreak/>
              <w:t>4.</w:t>
            </w:r>
          </w:p>
        </w:tc>
        <w:tc>
          <w:tcPr>
            <w:tcW w:w="3855" w:type="dxa"/>
            <w:tcBorders>
              <w:top w:val="nil"/>
              <w:left w:val="nil"/>
              <w:bottom w:val="nil"/>
              <w:right w:val="nil"/>
            </w:tcBorders>
          </w:tcPr>
          <w:p w14:paraId="0D8A6362" w14:textId="77777777" w:rsidR="006E2060" w:rsidRDefault="006E2060">
            <w:pPr>
              <w:pStyle w:val="ConsPlusNormal"/>
              <w:jc w:val="center"/>
            </w:pPr>
            <w:r>
              <w:t>Дата и номер судебного решения</w:t>
            </w:r>
          </w:p>
        </w:tc>
        <w:tc>
          <w:tcPr>
            <w:tcW w:w="1700" w:type="dxa"/>
            <w:tcBorders>
              <w:top w:val="nil"/>
              <w:left w:val="nil"/>
              <w:bottom w:val="nil"/>
              <w:right w:val="nil"/>
            </w:tcBorders>
          </w:tcPr>
          <w:p w14:paraId="11135A28"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2E7662CF" w14:textId="77777777" w:rsidR="006E2060" w:rsidRDefault="006E2060">
            <w:pPr>
              <w:pStyle w:val="ConsPlusNormal"/>
            </w:pPr>
            <w:r>
              <w:t>календарь и текстовое поле</w:t>
            </w:r>
          </w:p>
        </w:tc>
        <w:tc>
          <w:tcPr>
            <w:tcW w:w="1700" w:type="dxa"/>
            <w:tcBorders>
              <w:top w:val="nil"/>
              <w:left w:val="nil"/>
              <w:bottom w:val="nil"/>
              <w:right w:val="nil"/>
            </w:tcBorders>
          </w:tcPr>
          <w:p w14:paraId="0EB97479" w14:textId="77777777" w:rsidR="006E2060" w:rsidRDefault="006E2060">
            <w:pPr>
              <w:pStyle w:val="ConsPlusNormal"/>
              <w:jc w:val="center"/>
            </w:pPr>
            <w:r>
              <w:t>2</w:t>
            </w:r>
          </w:p>
        </w:tc>
        <w:tc>
          <w:tcPr>
            <w:tcW w:w="1700" w:type="dxa"/>
            <w:tcBorders>
              <w:top w:val="nil"/>
              <w:left w:val="nil"/>
              <w:bottom w:val="nil"/>
              <w:right w:val="nil"/>
            </w:tcBorders>
          </w:tcPr>
          <w:p w14:paraId="7BB5EE31" w14:textId="77777777" w:rsidR="006E2060" w:rsidRDefault="006E2060">
            <w:pPr>
              <w:pStyle w:val="ConsPlusNormal"/>
              <w:jc w:val="center"/>
            </w:pPr>
            <w:r>
              <w:t>1 (если заполнен пункт 1 настоящего раздела)</w:t>
            </w:r>
          </w:p>
        </w:tc>
      </w:tr>
      <w:tr w:rsidR="006E2060" w14:paraId="321ABE61" w14:textId="77777777">
        <w:tc>
          <w:tcPr>
            <w:tcW w:w="566" w:type="dxa"/>
            <w:tcBorders>
              <w:top w:val="nil"/>
              <w:left w:val="nil"/>
              <w:bottom w:val="nil"/>
              <w:right w:val="nil"/>
            </w:tcBorders>
          </w:tcPr>
          <w:p w14:paraId="786B4C6C" w14:textId="77777777" w:rsidR="006E2060" w:rsidRDefault="006E2060">
            <w:pPr>
              <w:pStyle w:val="ConsPlusNormal"/>
              <w:jc w:val="center"/>
            </w:pPr>
            <w:r>
              <w:t>5.</w:t>
            </w:r>
          </w:p>
        </w:tc>
        <w:tc>
          <w:tcPr>
            <w:tcW w:w="3855" w:type="dxa"/>
            <w:tcBorders>
              <w:top w:val="nil"/>
              <w:left w:val="nil"/>
              <w:bottom w:val="nil"/>
              <w:right w:val="nil"/>
            </w:tcBorders>
          </w:tcPr>
          <w:p w14:paraId="475FD45A" w14:textId="77777777" w:rsidR="006E2060" w:rsidRDefault="006E2060">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14:paraId="42626A1F"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548DF08A" w14:textId="77777777" w:rsidR="006E2060" w:rsidRDefault="006E2060">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14:paraId="6451D0B2" w14:textId="77777777" w:rsidR="006E2060" w:rsidRDefault="006E2060">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14:paraId="31C03274" w14:textId="77777777" w:rsidR="006E2060" w:rsidRDefault="006E2060">
            <w:pPr>
              <w:pStyle w:val="ConsPlusNormal"/>
              <w:jc w:val="center"/>
            </w:pPr>
            <w:r>
              <w:t>2</w:t>
            </w:r>
          </w:p>
        </w:tc>
        <w:tc>
          <w:tcPr>
            <w:tcW w:w="1700" w:type="dxa"/>
            <w:tcBorders>
              <w:top w:val="nil"/>
              <w:left w:val="nil"/>
              <w:bottom w:val="nil"/>
              <w:right w:val="nil"/>
            </w:tcBorders>
          </w:tcPr>
          <w:p w14:paraId="355C544C" w14:textId="77777777" w:rsidR="006E2060" w:rsidRDefault="006E2060">
            <w:pPr>
              <w:pStyle w:val="ConsPlusNormal"/>
              <w:jc w:val="center"/>
            </w:pPr>
            <w:r>
              <w:t>1 (если заполнен пункт 1 настоящего раздела)</w:t>
            </w:r>
          </w:p>
        </w:tc>
      </w:tr>
      <w:tr w:rsidR="006E2060" w14:paraId="56D4B6F0" w14:textId="77777777">
        <w:tc>
          <w:tcPr>
            <w:tcW w:w="566" w:type="dxa"/>
            <w:tcBorders>
              <w:top w:val="nil"/>
              <w:left w:val="nil"/>
              <w:bottom w:val="nil"/>
              <w:right w:val="nil"/>
            </w:tcBorders>
          </w:tcPr>
          <w:p w14:paraId="47064FC0" w14:textId="77777777" w:rsidR="006E2060" w:rsidRDefault="006E2060">
            <w:pPr>
              <w:pStyle w:val="ConsPlusNormal"/>
              <w:jc w:val="center"/>
            </w:pPr>
            <w:r>
              <w:t>6.</w:t>
            </w:r>
          </w:p>
        </w:tc>
        <w:tc>
          <w:tcPr>
            <w:tcW w:w="3855" w:type="dxa"/>
            <w:tcBorders>
              <w:top w:val="nil"/>
              <w:left w:val="nil"/>
              <w:bottom w:val="nil"/>
              <w:right w:val="nil"/>
            </w:tcBorders>
          </w:tcPr>
          <w:p w14:paraId="582E61A6" w14:textId="77777777" w:rsidR="006E2060" w:rsidRDefault="006E2060">
            <w:pPr>
              <w:pStyle w:val="ConsPlusNormal"/>
              <w:jc w:val="center"/>
            </w:pPr>
            <w:r>
              <w:t>Сведения о содержании судебного решения</w:t>
            </w:r>
          </w:p>
        </w:tc>
        <w:tc>
          <w:tcPr>
            <w:tcW w:w="1700" w:type="dxa"/>
            <w:tcBorders>
              <w:top w:val="nil"/>
              <w:left w:val="nil"/>
              <w:bottom w:val="nil"/>
              <w:right w:val="nil"/>
            </w:tcBorders>
          </w:tcPr>
          <w:p w14:paraId="06650289"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6C1F0474" w14:textId="77777777" w:rsidR="006E2060" w:rsidRDefault="006E2060">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14:paraId="7CFAC94D" w14:textId="77777777" w:rsidR="006E2060" w:rsidRDefault="006E2060">
            <w:pPr>
              <w:pStyle w:val="ConsPlusNormal"/>
              <w:jc w:val="center"/>
            </w:pPr>
            <w:r>
              <w:t>2</w:t>
            </w:r>
          </w:p>
        </w:tc>
        <w:tc>
          <w:tcPr>
            <w:tcW w:w="1700" w:type="dxa"/>
            <w:tcBorders>
              <w:top w:val="nil"/>
              <w:left w:val="nil"/>
              <w:bottom w:val="nil"/>
              <w:right w:val="nil"/>
            </w:tcBorders>
          </w:tcPr>
          <w:p w14:paraId="3C099638" w14:textId="77777777" w:rsidR="006E2060" w:rsidRDefault="006E2060">
            <w:pPr>
              <w:pStyle w:val="ConsPlusNormal"/>
              <w:jc w:val="center"/>
            </w:pPr>
            <w:r>
              <w:t>1 (если заполнен пункт 1 настоящего раздела)</w:t>
            </w:r>
          </w:p>
        </w:tc>
      </w:tr>
      <w:tr w:rsidR="006E2060" w14:paraId="37ACD5A5" w14:textId="77777777">
        <w:tc>
          <w:tcPr>
            <w:tcW w:w="566" w:type="dxa"/>
            <w:tcBorders>
              <w:top w:val="nil"/>
              <w:left w:val="nil"/>
              <w:bottom w:val="nil"/>
              <w:right w:val="nil"/>
            </w:tcBorders>
          </w:tcPr>
          <w:p w14:paraId="397AF1CD" w14:textId="77777777" w:rsidR="006E2060" w:rsidRDefault="006E2060">
            <w:pPr>
              <w:pStyle w:val="ConsPlusNormal"/>
              <w:jc w:val="center"/>
            </w:pPr>
            <w:r>
              <w:t>7.</w:t>
            </w:r>
          </w:p>
        </w:tc>
        <w:tc>
          <w:tcPr>
            <w:tcW w:w="3855" w:type="dxa"/>
            <w:tcBorders>
              <w:top w:val="nil"/>
              <w:left w:val="nil"/>
              <w:bottom w:val="nil"/>
              <w:right w:val="nil"/>
            </w:tcBorders>
          </w:tcPr>
          <w:p w14:paraId="3C9B0C6E" w14:textId="77777777" w:rsidR="006E2060" w:rsidRDefault="006E2060">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14:paraId="2338B254"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511DF63D" w14:textId="77777777" w:rsidR="006E2060" w:rsidRDefault="006E2060">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14:paraId="057C6512" w14:textId="77777777" w:rsidR="006E2060" w:rsidRDefault="006E2060">
            <w:pPr>
              <w:pStyle w:val="ConsPlusNormal"/>
              <w:jc w:val="center"/>
            </w:pPr>
            <w:r>
              <w:t>2</w:t>
            </w:r>
          </w:p>
        </w:tc>
        <w:tc>
          <w:tcPr>
            <w:tcW w:w="1700" w:type="dxa"/>
            <w:tcBorders>
              <w:top w:val="nil"/>
              <w:left w:val="nil"/>
              <w:bottom w:val="nil"/>
              <w:right w:val="nil"/>
            </w:tcBorders>
          </w:tcPr>
          <w:p w14:paraId="103E0E07" w14:textId="77777777" w:rsidR="006E2060" w:rsidRDefault="006E2060">
            <w:pPr>
              <w:pStyle w:val="ConsPlusNormal"/>
              <w:jc w:val="center"/>
            </w:pPr>
            <w:r>
              <w:t xml:space="preserve">1 (обязательно при выборе значения "отмена решения в рамках контрольного (надзорного) мероприятия" в пункте 6 настоящего </w:t>
            </w:r>
            <w:r>
              <w:lastRenderedPageBreak/>
              <w:t>раздела)</w:t>
            </w:r>
          </w:p>
        </w:tc>
      </w:tr>
      <w:tr w:rsidR="006E2060" w14:paraId="195AE634" w14:textId="77777777">
        <w:tc>
          <w:tcPr>
            <w:tcW w:w="566" w:type="dxa"/>
            <w:tcBorders>
              <w:top w:val="nil"/>
              <w:left w:val="nil"/>
              <w:bottom w:val="nil"/>
              <w:right w:val="nil"/>
            </w:tcBorders>
          </w:tcPr>
          <w:p w14:paraId="7C8CF022" w14:textId="77777777" w:rsidR="006E2060" w:rsidRDefault="006E2060">
            <w:pPr>
              <w:pStyle w:val="ConsPlusNormal"/>
              <w:jc w:val="center"/>
            </w:pPr>
            <w:r>
              <w:lastRenderedPageBreak/>
              <w:t>8.</w:t>
            </w:r>
          </w:p>
        </w:tc>
        <w:tc>
          <w:tcPr>
            <w:tcW w:w="3855" w:type="dxa"/>
            <w:tcBorders>
              <w:top w:val="nil"/>
              <w:left w:val="nil"/>
              <w:bottom w:val="nil"/>
              <w:right w:val="nil"/>
            </w:tcBorders>
          </w:tcPr>
          <w:p w14:paraId="45E53659" w14:textId="77777777" w:rsidR="006E2060" w:rsidRDefault="006E2060">
            <w:pPr>
              <w:pStyle w:val="ConsPlusNormal"/>
              <w:jc w:val="center"/>
            </w:pPr>
            <w:r>
              <w:t>Сведения о виде назначенного наказания</w:t>
            </w:r>
          </w:p>
        </w:tc>
        <w:tc>
          <w:tcPr>
            <w:tcW w:w="1700" w:type="dxa"/>
            <w:tcBorders>
              <w:top w:val="nil"/>
              <w:left w:val="nil"/>
              <w:bottom w:val="nil"/>
              <w:right w:val="nil"/>
            </w:tcBorders>
          </w:tcPr>
          <w:p w14:paraId="0562C0B0"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3886D6F0" w14:textId="77777777" w:rsidR="006E2060" w:rsidRDefault="006E2060">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14:paraId="27F0751A" w14:textId="77777777" w:rsidR="006E2060" w:rsidRDefault="006E2060">
            <w:pPr>
              <w:pStyle w:val="ConsPlusNormal"/>
              <w:jc w:val="center"/>
            </w:pPr>
            <w:r>
              <w:t>2</w:t>
            </w:r>
          </w:p>
        </w:tc>
        <w:tc>
          <w:tcPr>
            <w:tcW w:w="1700" w:type="dxa"/>
            <w:tcBorders>
              <w:top w:val="nil"/>
              <w:left w:val="nil"/>
              <w:bottom w:val="nil"/>
              <w:right w:val="nil"/>
            </w:tcBorders>
          </w:tcPr>
          <w:p w14:paraId="4EC93DF6" w14:textId="77777777" w:rsidR="006E2060" w:rsidRDefault="006E2060">
            <w:pPr>
              <w:pStyle w:val="ConsPlusNormal"/>
              <w:jc w:val="center"/>
            </w:pPr>
            <w:r>
              <w:t>1 (обязательно при выборе значения "привлечение к ответственности по результатам контрольного (надзорного) мероприятия" в пункте 6 настоящего раздела)</w:t>
            </w:r>
          </w:p>
        </w:tc>
      </w:tr>
      <w:tr w:rsidR="006E2060" w14:paraId="05FAF69B" w14:textId="77777777">
        <w:tc>
          <w:tcPr>
            <w:tcW w:w="566" w:type="dxa"/>
            <w:tcBorders>
              <w:top w:val="nil"/>
              <w:left w:val="nil"/>
              <w:bottom w:val="nil"/>
              <w:right w:val="nil"/>
            </w:tcBorders>
          </w:tcPr>
          <w:p w14:paraId="4F3E1894" w14:textId="77777777" w:rsidR="006E2060" w:rsidRDefault="006E2060">
            <w:pPr>
              <w:pStyle w:val="ConsPlusNormal"/>
              <w:jc w:val="center"/>
            </w:pPr>
            <w:r>
              <w:t>9.</w:t>
            </w:r>
          </w:p>
        </w:tc>
        <w:tc>
          <w:tcPr>
            <w:tcW w:w="3855" w:type="dxa"/>
            <w:tcBorders>
              <w:top w:val="nil"/>
              <w:left w:val="nil"/>
              <w:bottom w:val="nil"/>
              <w:right w:val="nil"/>
            </w:tcBorders>
          </w:tcPr>
          <w:p w14:paraId="1C41CEBE" w14:textId="77777777" w:rsidR="006E2060" w:rsidRDefault="006E2060">
            <w:pPr>
              <w:pStyle w:val="ConsPlusNormal"/>
              <w:jc w:val="center"/>
            </w:pPr>
            <w:r>
              <w:t>Сведения о размере наказания</w:t>
            </w:r>
          </w:p>
        </w:tc>
        <w:tc>
          <w:tcPr>
            <w:tcW w:w="1700" w:type="dxa"/>
            <w:tcBorders>
              <w:top w:val="nil"/>
              <w:left w:val="nil"/>
              <w:bottom w:val="nil"/>
              <w:right w:val="nil"/>
            </w:tcBorders>
          </w:tcPr>
          <w:p w14:paraId="23A514DC" w14:textId="77777777" w:rsidR="006E2060" w:rsidRDefault="006E2060">
            <w:pPr>
              <w:pStyle w:val="ConsPlusNormal"/>
              <w:jc w:val="center"/>
            </w:pPr>
            <w:r>
              <w:t>в течение 1 дня с момента вступления в силу</w:t>
            </w:r>
          </w:p>
        </w:tc>
        <w:tc>
          <w:tcPr>
            <w:tcW w:w="3968" w:type="dxa"/>
            <w:tcBorders>
              <w:top w:val="nil"/>
              <w:left w:val="nil"/>
              <w:bottom w:val="nil"/>
              <w:right w:val="nil"/>
            </w:tcBorders>
          </w:tcPr>
          <w:p w14:paraId="0F1DFA7E" w14:textId="77777777" w:rsidR="006E2060" w:rsidRDefault="006E2060">
            <w:pPr>
              <w:pStyle w:val="ConsPlusNormal"/>
            </w:pPr>
            <w:r>
              <w:t>числовое поле с автоматическим указанием показателя в зависимости от заполнения пункта 8 настоящего раздела (при отсутствии - текстовое поле)</w:t>
            </w:r>
          </w:p>
        </w:tc>
        <w:tc>
          <w:tcPr>
            <w:tcW w:w="1700" w:type="dxa"/>
            <w:tcBorders>
              <w:top w:val="nil"/>
              <w:left w:val="nil"/>
              <w:bottom w:val="nil"/>
              <w:right w:val="nil"/>
            </w:tcBorders>
          </w:tcPr>
          <w:p w14:paraId="0C1F5A97" w14:textId="77777777" w:rsidR="006E2060" w:rsidRDefault="006E2060">
            <w:pPr>
              <w:pStyle w:val="ConsPlusNormal"/>
              <w:jc w:val="center"/>
            </w:pPr>
            <w:r>
              <w:t>2</w:t>
            </w:r>
          </w:p>
        </w:tc>
        <w:tc>
          <w:tcPr>
            <w:tcW w:w="1700" w:type="dxa"/>
            <w:tcBorders>
              <w:top w:val="nil"/>
              <w:left w:val="nil"/>
              <w:bottom w:val="nil"/>
              <w:right w:val="nil"/>
            </w:tcBorders>
          </w:tcPr>
          <w:p w14:paraId="29E309C8" w14:textId="77777777" w:rsidR="006E2060" w:rsidRDefault="006E2060">
            <w:pPr>
              <w:pStyle w:val="ConsPlusNormal"/>
              <w:jc w:val="center"/>
            </w:pPr>
            <w:r>
              <w:t>1 (обязательно при выборе значения "привлечение к ответственности по результатам контрольного (надзорного) мероприятия" в пункте 6 настоящего раздела)";</w:t>
            </w:r>
          </w:p>
        </w:tc>
      </w:tr>
    </w:tbl>
    <w:p w14:paraId="07D34D96" w14:textId="77777777" w:rsidR="006E2060" w:rsidRDefault="006E2060">
      <w:pPr>
        <w:pStyle w:val="ConsPlusNormal"/>
        <w:sectPr w:rsidR="006E2060" w:rsidSect="006E2060">
          <w:pgSz w:w="16838" w:h="11905" w:orient="landscape"/>
          <w:pgMar w:top="1701" w:right="1134" w:bottom="850" w:left="1134" w:header="0" w:footer="0" w:gutter="0"/>
          <w:cols w:space="720"/>
          <w:titlePg/>
        </w:sectPr>
      </w:pPr>
    </w:p>
    <w:p w14:paraId="50542C96" w14:textId="77777777" w:rsidR="006E2060" w:rsidRDefault="006E2060">
      <w:pPr>
        <w:pStyle w:val="ConsPlusNormal"/>
        <w:jc w:val="both"/>
      </w:pPr>
    </w:p>
    <w:bookmarkStart w:id="31" w:name="P887"/>
    <w:bookmarkEnd w:id="31"/>
    <w:p w14:paraId="483F6011" w14:textId="77777777" w:rsidR="006E2060" w:rsidRDefault="006E2060">
      <w:pPr>
        <w:pStyle w:val="ConsPlusNormal"/>
        <w:ind w:firstLine="540"/>
        <w:jc w:val="both"/>
      </w:pPr>
      <w:r>
        <w:fldChar w:fldCharType="begin"/>
      </w:r>
      <w:r>
        <w:instrText>HYPERLINK "https://login.consultant.ru/link/?req=doc&amp;base=RZR&amp;n=442569&amp;dst=101418" \h</w:instrText>
      </w:r>
      <w:r>
        <w:fldChar w:fldCharType="separate"/>
      </w:r>
      <w:r>
        <w:rPr>
          <w:color w:val="0000FF"/>
        </w:rPr>
        <w:t>сноску 2</w:t>
      </w:r>
      <w:r>
        <w:fldChar w:fldCharType="end"/>
      </w:r>
      <w:r>
        <w:t xml:space="preserve"> дополнить предложением следующего содержания: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14:paraId="42554364" w14:textId="77777777" w:rsidR="006E2060" w:rsidRDefault="006E2060">
      <w:pPr>
        <w:pStyle w:val="ConsPlusNormal"/>
        <w:spacing w:before="220"/>
        <w:ind w:firstLine="540"/>
        <w:jc w:val="both"/>
      </w:pPr>
      <w:hyperlink r:id="rId182">
        <w:r>
          <w:rPr>
            <w:color w:val="0000FF"/>
          </w:rPr>
          <w:t>сноску 4-2</w:t>
        </w:r>
      </w:hyperlink>
      <w:r>
        <w:t xml:space="preserve"> после слов "производится из справочника единого реестра видов контроля" дополнить словами "путем выбора номера объекта контроля", после слов "с использованием справочника единого реестра видов контроля" дополнить словами ", в отношении внеплановых контрольных мероприятий допускается заполнение любым из способов, указанных в предложении первом настоящей сноски";</w:t>
      </w:r>
    </w:p>
    <w:bookmarkStart w:id="32" w:name="P889"/>
    <w:bookmarkEnd w:id="32"/>
    <w:p w14:paraId="5C073DA6" w14:textId="77777777" w:rsidR="006E2060" w:rsidRDefault="006E2060">
      <w:pPr>
        <w:pStyle w:val="ConsPlusNormal"/>
        <w:spacing w:before="220"/>
        <w:ind w:firstLine="540"/>
        <w:jc w:val="both"/>
      </w:pPr>
      <w:r>
        <w:fldChar w:fldCharType="begin"/>
      </w:r>
      <w:r>
        <w:instrText>HYPERLINK "https://login.consultant.ru/link/?req=doc&amp;base=RZR&amp;n=442569&amp;dst=922" \h</w:instrText>
      </w:r>
      <w:r>
        <w:fldChar w:fldCharType="separate"/>
      </w:r>
      <w:r>
        <w:rPr>
          <w:color w:val="0000FF"/>
        </w:rPr>
        <w:t>сноску 8</w:t>
      </w:r>
      <w:r>
        <w:fldChar w:fldCharType="end"/>
      </w:r>
      <w:r>
        <w:t xml:space="preserve"> после слов "некоммерческой организации" дополнить словами ", аккредитованным российским организациям, осуществляющим деятельность в области информационных технологий,";</w:t>
      </w:r>
    </w:p>
    <w:p w14:paraId="1CD4FFD8" w14:textId="77777777" w:rsidR="006E2060" w:rsidRDefault="006E2060">
      <w:pPr>
        <w:pStyle w:val="ConsPlusNormal"/>
        <w:spacing w:before="220"/>
        <w:ind w:firstLine="540"/>
        <w:jc w:val="both"/>
      </w:pPr>
      <w:hyperlink r:id="rId183">
        <w:r>
          <w:rPr>
            <w:color w:val="0000FF"/>
          </w:rPr>
          <w:t>дополнить</w:t>
        </w:r>
      </w:hyperlink>
      <w:r>
        <w:t xml:space="preserve"> сносками 10-1-1 и 10-1-2 следующего содержания:</w:t>
      </w:r>
    </w:p>
    <w:p w14:paraId="3267C295" w14:textId="77777777" w:rsidR="006E2060" w:rsidRDefault="006E2060">
      <w:pPr>
        <w:pStyle w:val="ConsPlusNormal"/>
        <w:spacing w:before="220"/>
        <w:ind w:firstLine="540"/>
        <w:jc w:val="both"/>
      </w:pPr>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14:paraId="51A0A20C" w14:textId="77777777" w:rsidR="006E2060" w:rsidRDefault="006E2060">
      <w:pPr>
        <w:pStyle w:val="ConsPlusNormal"/>
        <w:spacing w:before="220"/>
        <w:ind w:firstLine="540"/>
        <w:jc w:val="both"/>
      </w:pPr>
      <w:r>
        <w:t>В случае если указанное поле заполнено, устанавливаются следующие особенности:</w:t>
      </w:r>
    </w:p>
    <w:p w14:paraId="1A7590FC" w14:textId="77777777" w:rsidR="006E2060" w:rsidRDefault="006E2060">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14:paraId="2B47D93B" w14:textId="77777777" w:rsidR="006E2060" w:rsidRDefault="006E2060">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14:paraId="7E65836C" w14:textId="77777777" w:rsidR="006E2060" w:rsidRDefault="006E2060">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14:paraId="176FC205" w14:textId="77777777" w:rsidR="006E2060" w:rsidRDefault="006E2060">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14:paraId="3572EFFE" w14:textId="77777777" w:rsidR="006E2060" w:rsidRDefault="006E2060">
      <w:pPr>
        <w:pStyle w:val="ConsPlusNormal"/>
        <w:spacing w:before="220"/>
        <w:ind w:firstLine="540"/>
        <w:jc w:val="both"/>
      </w:pPr>
      <w:r>
        <w:t>при выборе категории риска допускаются исключительно высокая и чрезвычайно высокая категории риска из числа значений, передаваемых из единого реестра видов контроля;</w:t>
      </w:r>
    </w:p>
    <w:p w14:paraId="156DA344" w14:textId="77777777" w:rsidR="006E2060" w:rsidRDefault="006E2060">
      <w:pPr>
        <w:pStyle w:val="ConsPlusNormal"/>
        <w:spacing w:before="220"/>
        <w:ind w:firstLine="540"/>
        <w:jc w:val="both"/>
      </w:pPr>
      <w:r>
        <w:t>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разделом IV(1) и что такое предписание должно содержать перечень нарушенных обязательных требований (без необходимости формирования акта).</w:t>
      </w:r>
    </w:p>
    <w:p w14:paraId="2A1D1FD3" w14:textId="77777777" w:rsidR="006E2060" w:rsidRDefault="006E2060">
      <w:pPr>
        <w:pStyle w:val="ConsPlusNormal"/>
        <w:spacing w:before="22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14:paraId="3A5ABD5E" w14:textId="77777777" w:rsidR="006E2060" w:rsidRDefault="006E2060">
      <w:pPr>
        <w:pStyle w:val="ConsPlusNormal"/>
        <w:spacing w:before="220"/>
        <w:ind w:firstLine="540"/>
        <w:jc w:val="both"/>
      </w:pPr>
      <w:r>
        <w:t>&lt;10-1-2&gt; Здесь и далее в случае заполнения указанного поля дальнейшее проведение мероприятия невозможно.";</w:t>
      </w:r>
    </w:p>
    <w:p w14:paraId="461F7F36" w14:textId="77777777" w:rsidR="006E2060" w:rsidRDefault="006E2060">
      <w:pPr>
        <w:pStyle w:val="ConsPlusNormal"/>
        <w:spacing w:before="220"/>
        <w:ind w:firstLine="540"/>
        <w:jc w:val="both"/>
      </w:pPr>
      <w:hyperlink r:id="rId184">
        <w:r>
          <w:rPr>
            <w:color w:val="0000FF"/>
          </w:rPr>
          <w:t>сноску 11</w:t>
        </w:r>
      </w:hyperlink>
      <w:r>
        <w:t xml:space="preserve"> дополнить абзацем следующего содержания:</w:t>
      </w:r>
    </w:p>
    <w:p w14:paraId="41602012" w14:textId="77777777" w:rsidR="006E2060" w:rsidRDefault="006E2060">
      <w:pPr>
        <w:pStyle w:val="ConsPlusNormal"/>
        <w:spacing w:before="220"/>
        <w:ind w:firstLine="540"/>
        <w:jc w:val="both"/>
      </w:pPr>
      <w:r>
        <w:t>"Положения настоящей сноски не применяются в случае заполнения основания из единого реестра видов контроля.";</w:t>
      </w:r>
    </w:p>
    <w:p w14:paraId="1FBB2A22" w14:textId="77777777" w:rsidR="006E2060" w:rsidRDefault="006E2060">
      <w:pPr>
        <w:pStyle w:val="ConsPlusNormal"/>
        <w:spacing w:before="220"/>
        <w:ind w:firstLine="540"/>
        <w:jc w:val="both"/>
      </w:pPr>
      <w:hyperlink r:id="rId185">
        <w:r>
          <w:rPr>
            <w:color w:val="0000FF"/>
          </w:rPr>
          <w:t>сноску 11-1</w:t>
        </w:r>
      </w:hyperlink>
      <w:r>
        <w:t xml:space="preserve"> изложить в следующей редакции:</w:t>
      </w:r>
    </w:p>
    <w:p w14:paraId="6A4C1ACA" w14:textId="77777777" w:rsidR="006E2060" w:rsidRDefault="006E2060">
      <w:pPr>
        <w:pStyle w:val="ConsPlusNormal"/>
        <w:spacing w:before="220"/>
        <w:ind w:firstLine="540"/>
        <w:jc w:val="both"/>
      </w:pPr>
      <w:r>
        <w:lastRenderedPageBreak/>
        <w:t>"&lt;11-1&gt; Здесь и далее в случае выбора из справочника единого реестра видов контроля основания с типом "индикаторы риска" прилагается документ, подтверждающий наличие этого индикатора, либо предоставляется возможность проставить отметку о срабатывании индикатора в автоматическом режиме. Одновременно из справочника единого реестра видов контроля выбирается конкретный индикатор риска по его краткому наименованию.</w:t>
      </w:r>
    </w:p>
    <w:p w14:paraId="04AC9951" w14:textId="77777777" w:rsidR="006E2060" w:rsidRDefault="006E2060">
      <w:pPr>
        <w:pStyle w:val="ConsPlusNormal"/>
        <w:spacing w:before="220"/>
        <w:ind w:firstLine="540"/>
        <w:jc w:val="both"/>
      </w:pPr>
      <w:r>
        <w:t>В случае выбора из справочника единого реестра видов контроля основания с типом "поручение Президента Российской Федерации, поручение Правительства Российской Федерации" дополнительно заполняется конкретное поручение из справочных значений, содержащихся в едином реестре видов контроля, с учетом ограничений, устанавливаемых в едином реестре видов контроля к указанному поручению.</w:t>
      </w:r>
    </w:p>
    <w:p w14:paraId="6C827B69" w14:textId="77777777" w:rsidR="006E2060" w:rsidRDefault="006E2060">
      <w:pPr>
        <w:pStyle w:val="ConsPlusNormal"/>
        <w:spacing w:before="220"/>
        <w:ind w:firstLine="540"/>
        <w:jc w:val="both"/>
      </w:pPr>
      <w:r>
        <w:t>В случае выбора из справочника единого реестра видов контроля основания с типом "невозможность проведения предыдущей проверки" обязательным является заполнение номера мероприятия, по которому составлен акт о невозможности проведения мероприятия и заполнено соответствующее поле в едином реестре (с автоматической проверкой указанного мероприятия на предмет наличия заполнения информации о невозможности его проведения).</w:t>
      </w:r>
    </w:p>
    <w:p w14:paraId="64C553D1" w14:textId="77777777" w:rsidR="006E2060" w:rsidRDefault="006E2060">
      <w:pPr>
        <w:pStyle w:val="ConsPlusNormal"/>
        <w:spacing w:before="220"/>
        <w:ind w:firstLine="540"/>
        <w:jc w:val="both"/>
      </w:pPr>
      <w:r>
        <w:t>В случае выбора из справочника единого реестра видов контроля основания с типом "предписание" обязательным является заполнение номера мероприятия, по которому было вынесено предписание в едином реестре (с проведением проверки на предмет наличия неисполненного предписания в рамках указанной проверки).</w:t>
      </w:r>
    </w:p>
    <w:p w14:paraId="012D6FB1" w14:textId="77777777" w:rsidR="006E2060" w:rsidRDefault="006E2060">
      <w:pPr>
        <w:pStyle w:val="ConsPlusNormal"/>
        <w:spacing w:before="220"/>
        <w:ind w:firstLine="540"/>
        <w:jc w:val="both"/>
      </w:pPr>
      <w:r>
        <w:t>В случае выбора из справочника основания, по которому передается признак "возможность обязательного профилактического визита", в профилактическом визите отображается поле "Невозможность отказа от профилактического визита".</w:t>
      </w:r>
    </w:p>
    <w:p w14:paraId="472288F4" w14:textId="77777777" w:rsidR="006E2060" w:rsidRDefault="006E2060">
      <w:pPr>
        <w:pStyle w:val="ConsPlusNormal"/>
        <w:spacing w:before="220"/>
        <w:ind w:firstLine="540"/>
        <w:jc w:val="both"/>
      </w:pPr>
      <w:r>
        <w:t>В случае выбора из справочника основания с типом "требование прокурора" указываются дополнительно реквизиты такого требования в формате текстового поля.";</w:t>
      </w:r>
    </w:p>
    <w:p w14:paraId="12ECE691" w14:textId="77777777" w:rsidR="006E2060" w:rsidRDefault="006E2060">
      <w:pPr>
        <w:pStyle w:val="ConsPlusNormal"/>
        <w:spacing w:before="220"/>
        <w:ind w:firstLine="540"/>
        <w:jc w:val="both"/>
      </w:pPr>
      <w:hyperlink r:id="rId186">
        <w:r>
          <w:rPr>
            <w:color w:val="0000FF"/>
          </w:rPr>
          <w:t>сноску 14-1</w:t>
        </w:r>
      </w:hyperlink>
      <w:r>
        <w:t xml:space="preserve"> дополнить абзацем следующего содержания:</w:t>
      </w:r>
    </w:p>
    <w:p w14:paraId="2555F329" w14:textId="77777777" w:rsidR="006E2060" w:rsidRDefault="006E2060">
      <w:pPr>
        <w:pStyle w:val="ConsPlusNormal"/>
        <w:spacing w:before="220"/>
        <w:ind w:firstLine="540"/>
        <w:jc w:val="both"/>
      </w:pPr>
      <w:r>
        <w:t>"В отношении видов контроля, в отношении которых наступил срок внесения сведений, закрепленный в плане-графике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14:paraId="6D5E455B" w14:textId="77777777" w:rsidR="006E2060" w:rsidRDefault="006E2060">
      <w:pPr>
        <w:pStyle w:val="ConsPlusNormal"/>
        <w:spacing w:before="220"/>
        <w:ind w:firstLine="540"/>
        <w:jc w:val="both"/>
      </w:pPr>
      <w:hyperlink r:id="rId187">
        <w:r>
          <w:rPr>
            <w:color w:val="0000FF"/>
          </w:rPr>
          <w:t>сноску 18-1</w:t>
        </w:r>
      </w:hyperlink>
      <w:r>
        <w:t xml:space="preserve"> изложить в следующей редакции:</w:t>
      </w:r>
    </w:p>
    <w:p w14:paraId="5497AF9D" w14:textId="77777777" w:rsidR="006E2060" w:rsidRDefault="006E2060">
      <w:pPr>
        <w:pStyle w:val="ConsPlusNormal"/>
        <w:spacing w:before="220"/>
        <w:ind w:firstLine="540"/>
        <w:jc w:val="both"/>
      </w:pPr>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bookmarkStart w:id="33" w:name="P914"/>
    <w:bookmarkEnd w:id="33"/>
    <w:p w14:paraId="5A39081B" w14:textId="77777777" w:rsidR="006E2060" w:rsidRDefault="006E2060">
      <w:pPr>
        <w:pStyle w:val="ConsPlusNormal"/>
        <w:spacing w:before="220"/>
        <w:ind w:firstLine="540"/>
        <w:jc w:val="both"/>
      </w:pPr>
      <w:r>
        <w:fldChar w:fldCharType="begin"/>
      </w:r>
      <w:r>
        <w:instrText>HYPERLINK "https://login.consultant.ru/link/?req=doc&amp;base=RZR&amp;n=417088&amp;dst=100107" \h</w:instrText>
      </w:r>
      <w:r>
        <w:fldChar w:fldCharType="separate"/>
      </w:r>
      <w:r>
        <w:rPr>
          <w:color w:val="0000FF"/>
        </w:rPr>
        <w:t>дополнить</w:t>
      </w:r>
      <w:r>
        <w:fldChar w:fldCharType="end"/>
      </w:r>
      <w:r>
        <w:t xml:space="preserve"> сноской 18-2 следующего содержания:</w:t>
      </w:r>
    </w:p>
    <w:p w14:paraId="58F8C721" w14:textId="77777777" w:rsidR="006E2060" w:rsidRDefault="006E2060">
      <w:pPr>
        <w:pStyle w:val="ConsPlusNormal"/>
        <w:spacing w:before="220"/>
        <w:ind w:firstLine="540"/>
        <w:jc w:val="both"/>
      </w:pPr>
      <w:r>
        <w:t>"&lt;18-2&gt; В отношении профилактического визита:</w:t>
      </w:r>
    </w:p>
    <w:p w14:paraId="5AFC163A" w14:textId="77777777" w:rsidR="006E2060" w:rsidRDefault="006E2060">
      <w:pPr>
        <w:pStyle w:val="ConsPlusNormal"/>
        <w:spacing w:before="220"/>
        <w:ind w:firstLine="540"/>
        <w:jc w:val="both"/>
      </w:pPr>
      <w:r>
        <w:t>заполняется в качестве части карточки мероприятия с учетом особенностей, указанных в сноске 10-1-1, а поля 1 - 10, 12 и 13 указанного раздела не заполняются;</w:t>
      </w:r>
    </w:p>
    <w:p w14:paraId="13ED95BA" w14:textId="77777777" w:rsidR="006E2060" w:rsidRDefault="006E2060">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14:paraId="1C95AE34" w14:textId="77777777" w:rsidR="006E2060" w:rsidRDefault="006E2060">
      <w:pPr>
        <w:pStyle w:val="ConsPlusNormal"/>
        <w:spacing w:before="220"/>
        <w:ind w:firstLine="540"/>
        <w:jc w:val="both"/>
      </w:pPr>
      <w:r>
        <w:lastRenderedPageBreak/>
        <w:t>В отношении мероприятий без взаимодействия:</w:t>
      </w:r>
    </w:p>
    <w:p w14:paraId="3548CC1F" w14:textId="77777777" w:rsidR="006E2060" w:rsidRDefault="006E2060">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14:paraId="44CB82D3" w14:textId="77777777" w:rsidR="006E2060" w:rsidRDefault="006E2060">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14:paraId="4E66B005" w14:textId="77777777" w:rsidR="006E2060" w:rsidRDefault="006E2060">
      <w:pPr>
        <w:pStyle w:val="ConsPlusNormal"/>
        <w:spacing w:before="220"/>
        <w:ind w:firstLine="540"/>
        <w:jc w:val="both"/>
      </w:pPr>
      <w:r>
        <w:t>В отношении специальных режимов государственного контроля (надзора):</w:t>
      </w:r>
    </w:p>
    <w:p w14:paraId="547B81B6" w14:textId="77777777" w:rsidR="006E2060" w:rsidRDefault="006E2060">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14:paraId="212C116A" w14:textId="77777777" w:rsidR="006E2060" w:rsidRDefault="006E2060">
      <w:pPr>
        <w:pStyle w:val="ConsPlusNormal"/>
        <w:spacing w:before="220"/>
        <w:ind w:firstLine="540"/>
        <w:jc w:val="both"/>
      </w:pPr>
      <w:bookmarkStart w:id="34" w:name="P923"/>
      <w:bookmarkEnd w:id="34"/>
      <w:r>
        <w:t>номер электронного паспорта решения формируется по правилам формирования номера электронного паспорта мероприятия.";</w:t>
      </w:r>
    </w:p>
    <w:p w14:paraId="32A4D15F" w14:textId="77777777" w:rsidR="006E2060" w:rsidRDefault="006E2060">
      <w:pPr>
        <w:pStyle w:val="ConsPlusNormal"/>
        <w:spacing w:before="220"/>
        <w:ind w:firstLine="540"/>
        <w:jc w:val="both"/>
      </w:pPr>
      <w:hyperlink r:id="rId188">
        <w:r>
          <w:rPr>
            <w:color w:val="0000FF"/>
          </w:rPr>
          <w:t>дополнить</w:t>
        </w:r>
      </w:hyperlink>
      <w:r>
        <w:t xml:space="preserve"> сноской 18-3 следующего содержания:</w:t>
      </w:r>
    </w:p>
    <w:p w14:paraId="7800F663" w14:textId="77777777" w:rsidR="006E2060" w:rsidRDefault="006E2060">
      <w:pPr>
        <w:pStyle w:val="ConsPlusNormal"/>
        <w:spacing w:before="220"/>
        <w:ind w:firstLine="540"/>
        <w:jc w:val="both"/>
      </w:pPr>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14:paraId="57F91BBD" w14:textId="77777777" w:rsidR="006E2060" w:rsidRDefault="006E2060">
      <w:pPr>
        <w:pStyle w:val="ConsPlusNormal"/>
        <w:spacing w:before="220"/>
        <w:ind w:firstLine="540"/>
        <w:jc w:val="both"/>
      </w:pPr>
      <w:r>
        <w:t xml:space="preserve">6. В </w:t>
      </w:r>
      <w:hyperlink r:id="rId189">
        <w:r>
          <w:rPr>
            <w:color w:val="0000FF"/>
          </w:rPr>
          <w:t>постановлении</w:t>
        </w:r>
      </w:hyperlink>
      <w: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N 13, ст. 2108; N 35, ст. 6081; N 37, ст. 6346; N 41, ст. 7076; N 46, ст. 8037; 2023, N 1, ст. 316; N 7, ст. 1132):</w:t>
      </w:r>
    </w:p>
    <w:p w14:paraId="0AAA1188" w14:textId="77777777" w:rsidR="006E2060" w:rsidRDefault="006E2060">
      <w:pPr>
        <w:pStyle w:val="ConsPlusNormal"/>
        <w:spacing w:before="220"/>
        <w:ind w:firstLine="540"/>
        <w:jc w:val="both"/>
      </w:pPr>
      <w:r>
        <w:t xml:space="preserve">а) в </w:t>
      </w:r>
      <w:hyperlink r:id="rId190">
        <w:r>
          <w:rPr>
            <w:color w:val="0000FF"/>
          </w:rPr>
          <w:t>подпункте "а" пункта 3</w:t>
        </w:r>
      </w:hyperlink>
      <w:r>
        <w:t>:</w:t>
      </w:r>
    </w:p>
    <w:p w14:paraId="396F4927" w14:textId="77777777" w:rsidR="006E2060" w:rsidRDefault="006E2060">
      <w:pPr>
        <w:pStyle w:val="ConsPlusNormal"/>
        <w:spacing w:before="220"/>
        <w:ind w:firstLine="540"/>
        <w:jc w:val="both"/>
      </w:pPr>
      <w:hyperlink r:id="rId191">
        <w:r>
          <w:rPr>
            <w:color w:val="0000FF"/>
          </w:rPr>
          <w:t>абзац шестой</w:t>
        </w:r>
      </w:hyperlink>
      <w:r>
        <w:t xml:space="preserve"> после слов "в связи с истечением срока исполнения предписания" дополнить словами ", выданного до 1 марта 2023 г.,";</w:t>
      </w:r>
    </w:p>
    <w:p w14:paraId="7D56203A" w14:textId="77777777" w:rsidR="006E2060" w:rsidRDefault="006E2060">
      <w:pPr>
        <w:pStyle w:val="ConsPlusNormal"/>
        <w:spacing w:before="220"/>
        <w:ind w:firstLine="540"/>
        <w:jc w:val="both"/>
      </w:pPr>
      <w:hyperlink r:id="rId192">
        <w:r>
          <w:rPr>
            <w:color w:val="0000FF"/>
          </w:rPr>
          <w:t>дополнить</w:t>
        </w:r>
      </w:hyperlink>
      <w:r>
        <w:t xml:space="preserve"> абзацем следующего содержания:</w:t>
      </w:r>
    </w:p>
    <w:p w14:paraId="6C1F40B6" w14:textId="77777777" w:rsidR="006E2060" w:rsidRDefault="006E2060">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14:paraId="060278D6" w14:textId="77777777" w:rsidR="006E2060" w:rsidRDefault="006E2060">
      <w:pPr>
        <w:pStyle w:val="ConsPlusNormal"/>
        <w:spacing w:before="220"/>
        <w:ind w:firstLine="540"/>
        <w:jc w:val="both"/>
      </w:pPr>
      <w:r>
        <w:t xml:space="preserve">б) </w:t>
      </w:r>
      <w:hyperlink r:id="rId193">
        <w:r>
          <w:rPr>
            <w:color w:val="0000FF"/>
          </w:rPr>
          <w:t>пункт 7(1)</w:t>
        </w:r>
      </w:hyperlink>
      <w:r>
        <w:t xml:space="preserve"> признать утратившим силу;</w:t>
      </w:r>
    </w:p>
    <w:p w14:paraId="27E260D1" w14:textId="77777777" w:rsidR="006E2060" w:rsidRDefault="006E2060">
      <w:pPr>
        <w:pStyle w:val="ConsPlusNormal"/>
        <w:spacing w:before="220"/>
        <w:ind w:firstLine="540"/>
        <w:jc w:val="both"/>
      </w:pPr>
      <w:bookmarkStart w:id="35" w:name="P932"/>
      <w:bookmarkEnd w:id="35"/>
      <w:r>
        <w:t xml:space="preserve">в) </w:t>
      </w:r>
      <w:hyperlink r:id="rId194">
        <w:r>
          <w:rPr>
            <w:color w:val="0000FF"/>
          </w:rPr>
          <w:t>дополнить</w:t>
        </w:r>
      </w:hyperlink>
      <w:r>
        <w:t xml:space="preserve"> пунктом 8(1) следующего содержания:</w:t>
      </w:r>
    </w:p>
    <w:p w14:paraId="32A8F8CF" w14:textId="77777777" w:rsidR="006E2060" w:rsidRDefault="006E2060">
      <w:pPr>
        <w:pStyle w:val="ConsPlusNormal"/>
        <w:spacing w:before="220"/>
        <w:ind w:firstLine="540"/>
        <w:jc w:val="both"/>
      </w:pPr>
      <w:r>
        <w:t>"8(1).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главой 9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14:paraId="175DF099" w14:textId="77777777" w:rsidR="006E2060" w:rsidRDefault="006E2060">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09E3D76E" w14:textId="77777777" w:rsidR="006E2060" w:rsidRDefault="006E2060">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14:paraId="04CC5322" w14:textId="77777777" w:rsidR="006E2060" w:rsidRDefault="006E2060">
      <w:pPr>
        <w:pStyle w:val="ConsPlusNormal"/>
        <w:spacing w:before="220"/>
        <w:ind w:firstLine="540"/>
        <w:jc w:val="both"/>
      </w:pPr>
      <w:r>
        <w:lastRenderedPageBreak/>
        <w:t>в) срок рассмотрения заявления не может превышать 5 рабочих дней со дня регистрации.";</w:t>
      </w:r>
    </w:p>
    <w:p w14:paraId="2D9DED5C" w14:textId="77777777" w:rsidR="006E2060" w:rsidRDefault="006E2060">
      <w:pPr>
        <w:pStyle w:val="ConsPlusNormal"/>
        <w:spacing w:before="220"/>
        <w:ind w:firstLine="540"/>
        <w:jc w:val="both"/>
      </w:pPr>
      <w:r>
        <w:t xml:space="preserve">г) </w:t>
      </w:r>
      <w:hyperlink r:id="rId195">
        <w:r>
          <w:rPr>
            <w:color w:val="0000FF"/>
          </w:rPr>
          <w:t>дополнить</w:t>
        </w:r>
      </w:hyperlink>
      <w:r>
        <w:t xml:space="preserve"> пунктом 8(2) следующего содержания:</w:t>
      </w:r>
    </w:p>
    <w:p w14:paraId="1EA7AA21" w14:textId="77777777" w:rsidR="006E2060" w:rsidRDefault="006E2060">
      <w:pPr>
        <w:pStyle w:val="ConsPlusNormal"/>
        <w:spacing w:before="220"/>
        <w:ind w:firstLine="540"/>
        <w:jc w:val="both"/>
      </w:pPr>
      <w:r>
        <w:t>"8(2).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пунктом 11(2) настоящего постановления.";</w:t>
      </w:r>
    </w:p>
    <w:p w14:paraId="21368750" w14:textId="77777777" w:rsidR="006E2060" w:rsidRDefault="006E2060">
      <w:pPr>
        <w:pStyle w:val="ConsPlusNormal"/>
        <w:spacing w:before="220"/>
        <w:ind w:firstLine="540"/>
        <w:jc w:val="both"/>
      </w:pPr>
      <w:r>
        <w:t xml:space="preserve">д) в </w:t>
      </w:r>
      <w:hyperlink r:id="rId196">
        <w:r>
          <w:rPr>
            <w:color w:val="0000FF"/>
          </w:rPr>
          <w:t>пункте 11(3)</w:t>
        </w:r>
      </w:hyperlink>
      <w:r>
        <w:t>:</w:t>
      </w:r>
    </w:p>
    <w:p w14:paraId="43F1BAF0" w14:textId="77777777" w:rsidR="006E2060" w:rsidRDefault="006E2060">
      <w:pPr>
        <w:pStyle w:val="ConsPlusNormal"/>
        <w:spacing w:before="220"/>
        <w:ind w:firstLine="540"/>
        <w:jc w:val="both"/>
      </w:pPr>
      <w:r>
        <w:t xml:space="preserve">в </w:t>
      </w:r>
      <w:hyperlink r:id="rId197">
        <w:r>
          <w:rPr>
            <w:color w:val="0000FF"/>
          </w:rPr>
          <w:t>абзаце первом</w:t>
        </w:r>
      </w:hyperlink>
      <w:r>
        <w:t xml:space="preserve"> слова "в планы проведения плановых контрольных (надзорных) мероприятий, планы проведения плановых проверок на 2023 год" заменить словами "до 2030 года в планы проведения плановых контрольных (надзорных) мероприятий, планы проведения плановых проверок";</w:t>
      </w:r>
    </w:p>
    <w:p w14:paraId="2B9D6FD7" w14:textId="77777777" w:rsidR="006E2060" w:rsidRDefault="006E2060">
      <w:pPr>
        <w:pStyle w:val="ConsPlusNormal"/>
        <w:spacing w:before="220"/>
        <w:ind w:firstLine="540"/>
        <w:jc w:val="both"/>
      </w:pPr>
      <w:r>
        <w:t xml:space="preserve">в </w:t>
      </w:r>
      <w:hyperlink r:id="rId198">
        <w:r>
          <w:rPr>
            <w:color w:val="0000FF"/>
          </w:rPr>
          <w:t>абзаце третьем</w:t>
        </w:r>
      </w:hyperlink>
      <w:r>
        <w:t xml:space="preserve"> слова "на 2023 год" исключить;</w:t>
      </w:r>
    </w:p>
    <w:p w14:paraId="51D85F19" w14:textId="77777777" w:rsidR="006E2060" w:rsidRDefault="006E2060">
      <w:pPr>
        <w:pStyle w:val="ConsPlusNormal"/>
        <w:spacing w:before="220"/>
        <w:ind w:firstLine="540"/>
        <w:jc w:val="both"/>
      </w:pPr>
      <w:r>
        <w:t xml:space="preserve">е) в </w:t>
      </w:r>
      <w:hyperlink r:id="rId199">
        <w:r>
          <w:rPr>
            <w:color w:val="0000FF"/>
          </w:rPr>
          <w:t>пункте 11(4)</w:t>
        </w:r>
      </w:hyperlink>
      <w:r>
        <w:t>:</w:t>
      </w:r>
    </w:p>
    <w:p w14:paraId="74C533AC" w14:textId="77777777" w:rsidR="006E2060" w:rsidRDefault="006E2060">
      <w:pPr>
        <w:pStyle w:val="ConsPlusNormal"/>
        <w:spacing w:before="220"/>
        <w:ind w:firstLine="540"/>
        <w:jc w:val="both"/>
      </w:pPr>
      <w:r>
        <w:t xml:space="preserve">в </w:t>
      </w:r>
      <w:hyperlink r:id="rId200">
        <w:r>
          <w:rPr>
            <w:color w:val="0000FF"/>
          </w:rPr>
          <w:t>абзаце первом</w:t>
        </w:r>
      </w:hyperlink>
      <w:r>
        <w:t xml:space="preserve"> слова "на 2023 год" заменить словами "до 2030 года";</w:t>
      </w:r>
    </w:p>
    <w:p w14:paraId="4C5C3569" w14:textId="77777777" w:rsidR="006E2060" w:rsidRDefault="006E2060">
      <w:pPr>
        <w:pStyle w:val="ConsPlusNormal"/>
        <w:spacing w:before="220"/>
        <w:ind w:firstLine="540"/>
        <w:jc w:val="both"/>
      </w:pPr>
      <w:r>
        <w:t xml:space="preserve">в </w:t>
      </w:r>
      <w:hyperlink r:id="rId201">
        <w:r>
          <w:rPr>
            <w:color w:val="0000FF"/>
          </w:rPr>
          <w:t>абзаце шестом</w:t>
        </w:r>
      </w:hyperlink>
      <w:r>
        <w:t xml:space="preserve"> слова "на 2023 год" исключить;</w:t>
      </w:r>
    </w:p>
    <w:p w14:paraId="0879D497" w14:textId="77777777" w:rsidR="006E2060" w:rsidRDefault="006E2060">
      <w:pPr>
        <w:pStyle w:val="ConsPlusNormal"/>
        <w:spacing w:before="220"/>
        <w:ind w:firstLine="540"/>
        <w:jc w:val="both"/>
      </w:pPr>
      <w:r>
        <w:t xml:space="preserve">ж) утратил силу с 1 января 2025 года. - </w:t>
      </w:r>
      <w:hyperlink r:id="rId202">
        <w:r>
          <w:rPr>
            <w:color w:val="0000FF"/>
          </w:rPr>
          <w:t>Постановление</w:t>
        </w:r>
      </w:hyperlink>
      <w:r>
        <w:t xml:space="preserve"> Правительства РФ от 28.12.2024 N 1955.</w:t>
      </w:r>
    </w:p>
    <w:p w14:paraId="44DD575B" w14:textId="77777777" w:rsidR="006E2060" w:rsidRDefault="006E2060">
      <w:pPr>
        <w:pStyle w:val="ConsPlusNormal"/>
        <w:jc w:val="both"/>
      </w:pPr>
    </w:p>
    <w:p w14:paraId="7A6D283B" w14:textId="77777777" w:rsidR="006E2060" w:rsidRDefault="006E2060">
      <w:pPr>
        <w:pStyle w:val="ConsPlusNormal"/>
        <w:jc w:val="both"/>
      </w:pPr>
    </w:p>
    <w:p w14:paraId="48AD4809" w14:textId="77777777" w:rsidR="006E2060" w:rsidRDefault="006E2060">
      <w:pPr>
        <w:pStyle w:val="ConsPlusNormal"/>
        <w:pBdr>
          <w:bottom w:val="single" w:sz="6" w:space="0" w:color="auto"/>
        </w:pBdr>
        <w:spacing w:before="100" w:after="100"/>
        <w:jc w:val="both"/>
        <w:rPr>
          <w:sz w:val="2"/>
          <w:szCs w:val="2"/>
        </w:rPr>
      </w:pPr>
    </w:p>
    <w:p w14:paraId="073FDA37" w14:textId="77777777" w:rsidR="00494BAD" w:rsidRDefault="00494BAD"/>
    <w:sectPr w:rsidR="00494BAD" w:rsidSect="006E206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60"/>
    <w:rsid w:val="000B2D8C"/>
    <w:rsid w:val="001A5855"/>
    <w:rsid w:val="00494BAD"/>
    <w:rsid w:val="006E2060"/>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D8EC"/>
  <w15:chartTrackingRefBased/>
  <w15:docId w15:val="{173EF9EE-B62C-4BC0-A986-B6A18627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2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2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20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20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20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20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20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20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20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0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20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206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206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206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20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2060"/>
    <w:rPr>
      <w:rFonts w:eastAsiaTheme="majorEastAsia" w:cstheme="majorBidi"/>
      <w:color w:val="595959" w:themeColor="text1" w:themeTint="A6"/>
    </w:rPr>
  </w:style>
  <w:style w:type="character" w:customStyle="1" w:styleId="80">
    <w:name w:val="Заголовок 8 Знак"/>
    <w:basedOn w:val="a0"/>
    <w:link w:val="8"/>
    <w:uiPriority w:val="9"/>
    <w:semiHidden/>
    <w:rsid w:val="006E20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2060"/>
    <w:rPr>
      <w:rFonts w:eastAsiaTheme="majorEastAsia" w:cstheme="majorBidi"/>
      <w:color w:val="272727" w:themeColor="text1" w:themeTint="D8"/>
    </w:rPr>
  </w:style>
  <w:style w:type="paragraph" w:styleId="a3">
    <w:name w:val="Title"/>
    <w:basedOn w:val="a"/>
    <w:next w:val="a"/>
    <w:link w:val="a4"/>
    <w:uiPriority w:val="10"/>
    <w:qFormat/>
    <w:rsid w:val="006E2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2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0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20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2060"/>
    <w:pPr>
      <w:spacing w:before="160"/>
      <w:jc w:val="center"/>
    </w:pPr>
    <w:rPr>
      <w:i/>
      <w:iCs/>
      <w:color w:val="404040" w:themeColor="text1" w:themeTint="BF"/>
    </w:rPr>
  </w:style>
  <w:style w:type="character" w:customStyle="1" w:styleId="22">
    <w:name w:val="Цитата 2 Знак"/>
    <w:basedOn w:val="a0"/>
    <w:link w:val="21"/>
    <w:uiPriority w:val="29"/>
    <w:rsid w:val="006E2060"/>
    <w:rPr>
      <w:i/>
      <w:iCs/>
      <w:color w:val="404040" w:themeColor="text1" w:themeTint="BF"/>
    </w:rPr>
  </w:style>
  <w:style w:type="paragraph" w:styleId="a7">
    <w:name w:val="List Paragraph"/>
    <w:basedOn w:val="a"/>
    <w:uiPriority w:val="34"/>
    <w:qFormat/>
    <w:rsid w:val="006E2060"/>
    <w:pPr>
      <w:ind w:left="720"/>
      <w:contextualSpacing/>
    </w:pPr>
  </w:style>
  <w:style w:type="character" w:styleId="a8">
    <w:name w:val="Intense Emphasis"/>
    <w:basedOn w:val="a0"/>
    <w:uiPriority w:val="21"/>
    <w:qFormat/>
    <w:rsid w:val="006E2060"/>
    <w:rPr>
      <w:i/>
      <w:iCs/>
      <w:color w:val="2F5496" w:themeColor="accent1" w:themeShade="BF"/>
    </w:rPr>
  </w:style>
  <w:style w:type="paragraph" w:styleId="a9">
    <w:name w:val="Intense Quote"/>
    <w:basedOn w:val="a"/>
    <w:next w:val="a"/>
    <w:link w:val="aa"/>
    <w:uiPriority w:val="30"/>
    <w:qFormat/>
    <w:rsid w:val="006E2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2060"/>
    <w:rPr>
      <w:i/>
      <w:iCs/>
      <w:color w:val="2F5496" w:themeColor="accent1" w:themeShade="BF"/>
    </w:rPr>
  </w:style>
  <w:style w:type="character" w:styleId="ab">
    <w:name w:val="Intense Reference"/>
    <w:basedOn w:val="a0"/>
    <w:uiPriority w:val="32"/>
    <w:qFormat/>
    <w:rsid w:val="006E2060"/>
    <w:rPr>
      <w:b/>
      <w:bCs/>
      <w:smallCaps/>
      <w:color w:val="2F5496" w:themeColor="accent1" w:themeShade="BF"/>
      <w:spacing w:val="5"/>
    </w:rPr>
  </w:style>
  <w:style w:type="paragraph" w:customStyle="1" w:styleId="ConsPlusNormal">
    <w:name w:val="ConsPlusNormal"/>
    <w:rsid w:val="006E20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20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2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20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20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20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20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17088&amp;dst=100114" TargetMode="External"/><Relationship Id="rId21" Type="http://schemas.openxmlformats.org/officeDocument/2006/relationships/hyperlink" Target="https://login.consultant.ru/link/?req=doc&amp;base=RZR&amp;n=436923&amp;dst=413" TargetMode="External"/><Relationship Id="rId42" Type="http://schemas.openxmlformats.org/officeDocument/2006/relationships/hyperlink" Target="https://login.consultant.ru/link/?req=doc&amp;base=RZR&amp;n=436923&amp;dst=100214" TargetMode="External"/><Relationship Id="rId63" Type="http://schemas.openxmlformats.org/officeDocument/2006/relationships/hyperlink" Target="https://login.consultant.ru/link/?req=doc&amp;base=RZR&amp;n=477377&amp;dst=233" TargetMode="External"/><Relationship Id="rId84" Type="http://schemas.openxmlformats.org/officeDocument/2006/relationships/hyperlink" Target="https://login.consultant.ru/link/?req=doc&amp;base=RZR&amp;n=424955&amp;dst=100234" TargetMode="External"/><Relationship Id="rId138" Type="http://schemas.openxmlformats.org/officeDocument/2006/relationships/hyperlink" Target="https://login.consultant.ru/link/?req=doc&amp;base=RZR&amp;n=417088&amp;dst=100479" TargetMode="External"/><Relationship Id="rId159" Type="http://schemas.openxmlformats.org/officeDocument/2006/relationships/hyperlink" Target="https://login.consultant.ru/link/?req=doc&amp;base=RZR&amp;n=417088&amp;dst=100913" TargetMode="External"/><Relationship Id="rId170" Type="http://schemas.openxmlformats.org/officeDocument/2006/relationships/hyperlink" Target="https://login.consultant.ru/link/?req=doc&amp;base=RZR&amp;n=417088&amp;dst=101173" TargetMode="External"/><Relationship Id="rId191" Type="http://schemas.openxmlformats.org/officeDocument/2006/relationships/hyperlink" Target="https://login.consultant.ru/link/?req=doc&amp;base=RZR&amp;n=439275&amp;dst=100068" TargetMode="External"/><Relationship Id="rId196" Type="http://schemas.openxmlformats.org/officeDocument/2006/relationships/hyperlink" Target="https://login.consultant.ru/link/?req=doc&amp;base=RZR&amp;n=439275&amp;dst=100088" TargetMode="External"/><Relationship Id="rId200" Type="http://schemas.openxmlformats.org/officeDocument/2006/relationships/hyperlink" Target="https://login.consultant.ru/link/?req=doc&amp;base=RZR&amp;n=439275&amp;dst=100080" TargetMode="External"/><Relationship Id="rId16" Type="http://schemas.openxmlformats.org/officeDocument/2006/relationships/hyperlink" Target="https://login.consultant.ru/link/?req=doc&amp;base=RZR&amp;n=436923&amp;dst=100337" TargetMode="External"/><Relationship Id="rId107" Type="http://schemas.openxmlformats.org/officeDocument/2006/relationships/hyperlink" Target="https://login.consultant.ru/link/?req=doc&amp;base=RZR&amp;n=417088&amp;dst=100066" TargetMode="External"/><Relationship Id="rId11" Type="http://schemas.openxmlformats.org/officeDocument/2006/relationships/hyperlink" Target="https://login.consultant.ru/link/?req=doc&amp;base=RZR&amp;n=436923&amp;dst=160" TargetMode="External"/><Relationship Id="rId32" Type="http://schemas.openxmlformats.org/officeDocument/2006/relationships/hyperlink" Target="https://login.consultant.ru/link/?req=doc&amp;base=RZR&amp;n=436923&amp;dst=691" TargetMode="External"/><Relationship Id="rId37" Type="http://schemas.openxmlformats.org/officeDocument/2006/relationships/hyperlink" Target="https://login.consultant.ru/link/?req=doc&amp;base=RZR&amp;n=436923&amp;dst=539" TargetMode="External"/><Relationship Id="rId53" Type="http://schemas.openxmlformats.org/officeDocument/2006/relationships/hyperlink" Target="https://login.consultant.ru/link/?req=doc&amp;base=RZR&amp;n=434225&amp;dst=10" TargetMode="External"/><Relationship Id="rId58" Type="http://schemas.openxmlformats.org/officeDocument/2006/relationships/hyperlink" Target="https://login.consultant.ru/link/?req=doc&amp;base=RZR&amp;n=434225&amp;dst=100096" TargetMode="External"/><Relationship Id="rId74" Type="http://schemas.openxmlformats.org/officeDocument/2006/relationships/hyperlink" Target="https://login.consultant.ru/link/?req=doc&amp;base=RZR&amp;n=424955&amp;dst=13" TargetMode="External"/><Relationship Id="rId79" Type="http://schemas.openxmlformats.org/officeDocument/2006/relationships/hyperlink" Target="https://login.consultant.ru/link/?req=doc&amp;base=RZR&amp;n=424955&amp;dst=100231" TargetMode="External"/><Relationship Id="rId102" Type="http://schemas.openxmlformats.org/officeDocument/2006/relationships/hyperlink" Target="https://login.consultant.ru/link/?req=doc&amp;base=RZR&amp;n=416604&amp;dst=51" TargetMode="External"/><Relationship Id="rId123" Type="http://schemas.openxmlformats.org/officeDocument/2006/relationships/hyperlink" Target="https://login.consultant.ru/link/?req=doc&amp;base=RZR&amp;n=417088&amp;dst=445" TargetMode="External"/><Relationship Id="rId128" Type="http://schemas.openxmlformats.org/officeDocument/2006/relationships/hyperlink" Target="https://login.consultant.ru/link/?req=doc&amp;base=RZR&amp;n=417088&amp;dst=100199" TargetMode="External"/><Relationship Id="rId144" Type="http://schemas.openxmlformats.org/officeDocument/2006/relationships/hyperlink" Target="https://login.consultant.ru/link/?req=doc&amp;base=RZR&amp;n=417088&amp;dst=548" TargetMode="External"/><Relationship Id="rId149" Type="http://schemas.openxmlformats.org/officeDocument/2006/relationships/hyperlink" Target="https://login.consultant.ru/link/?req=doc&amp;base=RZR&amp;n=417088&amp;dst=100714" TargetMode="External"/><Relationship Id="rId5" Type="http://schemas.openxmlformats.org/officeDocument/2006/relationships/hyperlink" Target="https://login.consultant.ru/link/?req=doc&amp;base=RZR&amp;n=495033&amp;dst=100050" TargetMode="External"/><Relationship Id="rId90" Type="http://schemas.openxmlformats.org/officeDocument/2006/relationships/hyperlink" Target="https://login.consultant.ru/link/?req=doc&amp;base=RZR&amp;n=424955&amp;dst=32" TargetMode="External"/><Relationship Id="rId95" Type="http://schemas.openxmlformats.org/officeDocument/2006/relationships/hyperlink" Target="https://login.consultant.ru/link/?req=doc&amp;base=RZR&amp;n=424955&amp;dst=100160" TargetMode="External"/><Relationship Id="rId160" Type="http://schemas.openxmlformats.org/officeDocument/2006/relationships/hyperlink" Target="https://login.consultant.ru/link/?req=doc&amp;base=RZR&amp;n=442569&amp;dst=119" TargetMode="External"/><Relationship Id="rId165" Type="http://schemas.openxmlformats.org/officeDocument/2006/relationships/hyperlink" Target="https://login.consultant.ru/link/?req=doc&amp;base=RZR&amp;n=442569&amp;dst=138" TargetMode="External"/><Relationship Id="rId181" Type="http://schemas.openxmlformats.org/officeDocument/2006/relationships/hyperlink" Target="https://login.consultant.ru/link/?req=doc&amp;base=RZR&amp;n=417088&amp;dst=100107" TargetMode="External"/><Relationship Id="rId186" Type="http://schemas.openxmlformats.org/officeDocument/2006/relationships/hyperlink" Target="https://login.consultant.ru/link/?req=doc&amp;base=RZR&amp;n=417088&amp;dst=931" TargetMode="External"/><Relationship Id="rId22" Type="http://schemas.openxmlformats.org/officeDocument/2006/relationships/hyperlink" Target="https://login.consultant.ru/link/?req=doc&amp;base=RZR&amp;n=436923&amp;dst=414" TargetMode="External"/><Relationship Id="rId27" Type="http://schemas.openxmlformats.org/officeDocument/2006/relationships/hyperlink" Target="https://login.consultant.ru/link/?req=doc&amp;base=RZR&amp;n=436923&amp;dst=435" TargetMode="External"/><Relationship Id="rId43" Type="http://schemas.openxmlformats.org/officeDocument/2006/relationships/hyperlink" Target="https://login.consultant.ru/link/?req=doc&amp;base=RZR&amp;n=436923&amp;dst=545" TargetMode="External"/><Relationship Id="rId48" Type="http://schemas.openxmlformats.org/officeDocument/2006/relationships/hyperlink" Target="https://login.consultant.ru/link/?req=doc&amp;base=RZR&amp;n=434225&amp;dst=100006" TargetMode="External"/><Relationship Id="rId64" Type="http://schemas.openxmlformats.org/officeDocument/2006/relationships/hyperlink" Target="https://login.consultant.ru/link/?req=doc&amp;base=RZR&amp;n=482802&amp;dst=127" TargetMode="External"/><Relationship Id="rId69" Type="http://schemas.openxmlformats.org/officeDocument/2006/relationships/hyperlink" Target="https://login.consultant.ru/link/?req=doc&amp;base=RZR&amp;n=424955&amp;dst=100012" TargetMode="External"/><Relationship Id="rId113" Type="http://schemas.openxmlformats.org/officeDocument/2006/relationships/hyperlink" Target="https://login.consultant.ru/link/?req=doc&amp;base=RZR&amp;n=442569&amp;dst=902" TargetMode="External"/><Relationship Id="rId118" Type="http://schemas.openxmlformats.org/officeDocument/2006/relationships/hyperlink" Target="https://login.consultant.ru/link/?req=doc&amp;base=RZR&amp;n=417088&amp;dst=415" TargetMode="External"/><Relationship Id="rId134" Type="http://schemas.openxmlformats.org/officeDocument/2006/relationships/hyperlink" Target="https://login.consultant.ru/link/?req=doc&amp;base=RZR&amp;n=417088&amp;dst=100358" TargetMode="External"/><Relationship Id="rId139" Type="http://schemas.openxmlformats.org/officeDocument/2006/relationships/hyperlink" Target="https://login.consultant.ru/link/?req=doc&amp;base=RZR&amp;n=417088&amp;dst=100485" TargetMode="External"/><Relationship Id="rId80" Type="http://schemas.openxmlformats.org/officeDocument/2006/relationships/hyperlink" Target="https://monitoring.gov.ru" TargetMode="External"/><Relationship Id="rId85" Type="http://schemas.openxmlformats.org/officeDocument/2006/relationships/hyperlink" Target="https://login.consultant.ru/link/?req=doc&amp;base=RZR&amp;n=424955&amp;dst=25" TargetMode="External"/><Relationship Id="rId150" Type="http://schemas.openxmlformats.org/officeDocument/2006/relationships/hyperlink" Target="https://login.consultant.ru/link/?req=doc&amp;base=RZR&amp;n=417088&amp;dst=584" TargetMode="External"/><Relationship Id="rId155" Type="http://schemas.openxmlformats.org/officeDocument/2006/relationships/hyperlink" Target="https://login.consultant.ru/link/?req=doc&amp;base=RZR&amp;n=442569&amp;dst=100714" TargetMode="External"/><Relationship Id="rId171" Type="http://schemas.openxmlformats.org/officeDocument/2006/relationships/hyperlink" Target="https://login.consultant.ru/link/?req=doc&amp;base=RZR&amp;n=442569&amp;dst=156" TargetMode="External"/><Relationship Id="rId176" Type="http://schemas.openxmlformats.org/officeDocument/2006/relationships/hyperlink" Target="https://login.consultant.ru/link/?req=doc&amp;base=RZR&amp;n=442569&amp;dst=219" TargetMode="External"/><Relationship Id="rId192" Type="http://schemas.openxmlformats.org/officeDocument/2006/relationships/hyperlink" Target="https://login.consultant.ru/link/?req=doc&amp;base=RZR&amp;n=439275&amp;dst=100027" TargetMode="External"/><Relationship Id="rId197" Type="http://schemas.openxmlformats.org/officeDocument/2006/relationships/hyperlink" Target="https://login.consultant.ru/link/?req=doc&amp;base=RZR&amp;n=439275&amp;dst=100088" TargetMode="External"/><Relationship Id="rId201" Type="http://schemas.openxmlformats.org/officeDocument/2006/relationships/hyperlink" Target="https://login.consultant.ru/link/?req=doc&amp;base=RZR&amp;n=439275&amp;dst=100085" TargetMode="External"/><Relationship Id="rId12" Type="http://schemas.openxmlformats.org/officeDocument/2006/relationships/hyperlink" Target="https://login.consultant.ru/link/?req=doc&amp;base=RZR&amp;n=436923&amp;dst=607" TargetMode="External"/><Relationship Id="rId17" Type="http://schemas.openxmlformats.org/officeDocument/2006/relationships/hyperlink" Target="https://login.consultant.ru/link/?req=doc&amp;base=RZR&amp;n=436923&amp;dst=380" TargetMode="External"/><Relationship Id="rId33" Type="http://schemas.openxmlformats.org/officeDocument/2006/relationships/hyperlink" Target="https://login.consultant.ru/link/?req=doc&amp;base=RZR&amp;n=436923&amp;dst=100173" TargetMode="External"/><Relationship Id="rId38" Type="http://schemas.openxmlformats.org/officeDocument/2006/relationships/hyperlink" Target="https://login.consultant.ru/link/?req=doc&amp;base=RZR&amp;n=436923&amp;dst=100206" TargetMode="External"/><Relationship Id="rId59" Type="http://schemas.openxmlformats.org/officeDocument/2006/relationships/hyperlink" Target="https://login.consultant.ru/link/?req=doc&amp;base=RZR&amp;n=434225&amp;dst=35" TargetMode="External"/><Relationship Id="rId103" Type="http://schemas.openxmlformats.org/officeDocument/2006/relationships/hyperlink" Target="https://login.consultant.ru/link/?req=doc&amp;base=RZR&amp;n=416604&amp;dst=100119" TargetMode="External"/><Relationship Id="rId108" Type="http://schemas.openxmlformats.org/officeDocument/2006/relationships/hyperlink" Target="https://login.consultant.ru/link/?req=doc&amp;base=RZR&amp;n=417088&amp;dst=100066" TargetMode="External"/><Relationship Id="rId124" Type="http://schemas.openxmlformats.org/officeDocument/2006/relationships/hyperlink" Target="https://login.consultant.ru/link/?req=doc&amp;base=RZR&amp;n=417088&amp;dst=100248" TargetMode="External"/><Relationship Id="rId129" Type="http://schemas.openxmlformats.org/officeDocument/2006/relationships/hyperlink" Target="https://login.consultant.ru/link/?req=doc&amp;base=RZR&amp;n=417088&amp;dst=463" TargetMode="External"/><Relationship Id="rId54" Type="http://schemas.openxmlformats.org/officeDocument/2006/relationships/hyperlink" Target="https://login.consultant.ru/link/?req=doc&amp;base=RZR&amp;n=477377&amp;dst=233" TargetMode="External"/><Relationship Id="rId70" Type="http://schemas.openxmlformats.org/officeDocument/2006/relationships/hyperlink" Target="https://login.consultant.ru/link/?req=doc&amp;base=RZR&amp;n=424955" TargetMode="External"/><Relationship Id="rId75" Type="http://schemas.openxmlformats.org/officeDocument/2006/relationships/hyperlink" Target="https://login.consultant.ru/link/?req=doc&amp;base=RZR&amp;n=424955&amp;dst=100230" TargetMode="External"/><Relationship Id="rId91" Type="http://schemas.openxmlformats.org/officeDocument/2006/relationships/hyperlink" Target="https://login.consultant.ru/link/?req=doc&amp;base=RZR&amp;n=424955&amp;dst=100139" TargetMode="External"/><Relationship Id="rId96" Type="http://schemas.openxmlformats.org/officeDocument/2006/relationships/hyperlink" Target="https://login.consultant.ru/link/?req=doc&amp;base=RZR&amp;n=424955&amp;dst=100147" TargetMode="External"/><Relationship Id="rId140" Type="http://schemas.openxmlformats.org/officeDocument/2006/relationships/hyperlink" Target="https://login.consultant.ru/link/?req=doc&amp;base=RZR&amp;n=442569&amp;dst=59" TargetMode="External"/><Relationship Id="rId145" Type="http://schemas.openxmlformats.org/officeDocument/2006/relationships/hyperlink" Target="https://login.consultant.ru/link/?req=doc&amp;base=RZR&amp;n=417088&amp;dst=100618" TargetMode="External"/><Relationship Id="rId161" Type="http://schemas.openxmlformats.org/officeDocument/2006/relationships/hyperlink" Target="https://login.consultant.ru/link/?req=doc&amp;base=RZR&amp;n=442569&amp;dst=100852" TargetMode="External"/><Relationship Id="rId166" Type="http://schemas.openxmlformats.org/officeDocument/2006/relationships/hyperlink" Target="https://login.consultant.ru/link/?req=doc&amp;base=RZR&amp;n=442569&amp;dst=100991" TargetMode="External"/><Relationship Id="rId182" Type="http://schemas.openxmlformats.org/officeDocument/2006/relationships/hyperlink" Target="https://login.consultant.ru/link/?req=doc&amp;base=RZR&amp;n=417088&amp;dst=844" TargetMode="External"/><Relationship Id="rId187" Type="http://schemas.openxmlformats.org/officeDocument/2006/relationships/hyperlink" Target="https://login.consultant.ru/link/?req=doc&amp;base=RZR&amp;n=417088&amp;dst=900" TargetMode="External"/><Relationship Id="rId1" Type="http://schemas.openxmlformats.org/officeDocument/2006/relationships/styles" Target="styles.xml"/><Relationship Id="rId6" Type="http://schemas.openxmlformats.org/officeDocument/2006/relationships/hyperlink" Target="https://login.consultant.ru/link/?req=doc&amp;base=RZR&amp;n=424908&amp;dst=100146" TargetMode="External"/><Relationship Id="rId23" Type="http://schemas.openxmlformats.org/officeDocument/2006/relationships/hyperlink" Target="https://login.consultant.ru/link/?req=doc&amp;base=RZR&amp;n=436923&amp;dst=416" TargetMode="External"/><Relationship Id="rId28" Type="http://schemas.openxmlformats.org/officeDocument/2006/relationships/hyperlink" Target="https://login.consultant.ru/link/?req=doc&amp;base=RZR&amp;n=436923&amp;dst=440" TargetMode="External"/><Relationship Id="rId49" Type="http://schemas.openxmlformats.org/officeDocument/2006/relationships/hyperlink" Target="https://login.consultant.ru/link/?req=doc&amp;base=RZR&amp;n=434225&amp;dst=100011" TargetMode="External"/><Relationship Id="rId114" Type="http://schemas.openxmlformats.org/officeDocument/2006/relationships/hyperlink" Target="https://login.consultant.ru/link/?req=doc&amp;base=RZR&amp;n=417088&amp;dst=100015" TargetMode="External"/><Relationship Id="rId119" Type="http://schemas.openxmlformats.org/officeDocument/2006/relationships/hyperlink" Target="https://login.consultant.ru/link/?req=doc&amp;base=RZR&amp;n=417088&amp;dst=100163" TargetMode="External"/><Relationship Id="rId44" Type="http://schemas.openxmlformats.org/officeDocument/2006/relationships/hyperlink" Target="https://login.consultant.ru/link/?req=doc&amp;base=RZR&amp;n=436923&amp;dst=547" TargetMode="External"/><Relationship Id="rId60" Type="http://schemas.openxmlformats.org/officeDocument/2006/relationships/hyperlink" Target="https://login.consultant.ru/link/?req=doc&amp;base=RZR&amp;n=434225&amp;dst=37" TargetMode="External"/><Relationship Id="rId65" Type="http://schemas.openxmlformats.org/officeDocument/2006/relationships/hyperlink" Target="https://login.consultant.ru/link/?req=doc&amp;base=RZR&amp;n=424955" TargetMode="External"/><Relationship Id="rId81" Type="http://schemas.openxmlformats.org/officeDocument/2006/relationships/hyperlink" Target="https://login.consultant.ru/link/?req=doc&amp;base=RZR&amp;n=424955&amp;dst=100094" TargetMode="External"/><Relationship Id="rId86" Type="http://schemas.openxmlformats.org/officeDocument/2006/relationships/hyperlink" Target="https://login.consultant.ru/link/?req=doc&amp;base=RZR&amp;n=424955&amp;dst=100235" TargetMode="External"/><Relationship Id="rId130" Type="http://schemas.openxmlformats.org/officeDocument/2006/relationships/hyperlink" Target="https://login.consultant.ru/link/?req=doc&amp;base=RZR&amp;n=417088&amp;dst=100296" TargetMode="External"/><Relationship Id="rId135" Type="http://schemas.openxmlformats.org/officeDocument/2006/relationships/hyperlink" Target="https://login.consultant.ru/link/?req=doc&amp;base=RZR&amp;n=442569&amp;dst=100297" TargetMode="External"/><Relationship Id="rId151" Type="http://schemas.openxmlformats.org/officeDocument/2006/relationships/hyperlink" Target="https://login.consultant.ru/link/?req=doc&amp;base=RZR&amp;n=417088&amp;dst=100769" TargetMode="External"/><Relationship Id="rId156" Type="http://schemas.openxmlformats.org/officeDocument/2006/relationships/hyperlink" Target="https://login.consultant.ru/link/?req=doc&amp;base=RZR&amp;n=417088&amp;dst=100852" TargetMode="External"/><Relationship Id="rId177" Type="http://schemas.openxmlformats.org/officeDocument/2006/relationships/hyperlink" Target="https://login.consultant.ru/link/?req=doc&amp;base=RZR&amp;n=442569&amp;dst=287" TargetMode="External"/><Relationship Id="rId198" Type="http://schemas.openxmlformats.org/officeDocument/2006/relationships/hyperlink" Target="https://login.consultant.ru/link/?req=doc&amp;base=RZR&amp;n=439275&amp;dst=100089" TargetMode="External"/><Relationship Id="rId172" Type="http://schemas.openxmlformats.org/officeDocument/2006/relationships/hyperlink" Target="https://login.consultant.ru/link/?req=doc&amp;base=RZR&amp;n=442569&amp;dst=101248" TargetMode="External"/><Relationship Id="rId193" Type="http://schemas.openxmlformats.org/officeDocument/2006/relationships/hyperlink" Target="https://login.consultant.ru/link/?req=doc&amp;base=RZR&amp;n=439275&amp;dst=100072" TargetMode="External"/><Relationship Id="rId202" Type="http://schemas.openxmlformats.org/officeDocument/2006/relationships/hyperlink" Target="https://login.consultant.ru/link/?req=doc&amp;base=RZR&amp;n=495033&amp;dst=100050" TargetMode="External"/><Relationship Id="rId13" Type="http://schemas.openxmlformats.org/officeDocument/2006/relationships/hyperlink" Target="https://login.consultant.ru/link/?req=doc&amp;base=RZR&amp;n=436923&amp;dst=100023" TargetMode="External"/><Relationship Id="rId18" Type="http://schemas.openxmlformats.org/officeDocument/2006/relationships/hyperlink" Target="https://login.consultant.ru/link/?req=doc&amp;base=RZR&amp;n=436923&amp;dst=406" TargetMode="External"/><Relationship Id="rId39" Type="http://schemas.openxmlformats.org/officeDocument/2006/relationships/hyperlink" Target="https://login.consultant.ru/link/?req=doc&amp;base=RZR&amp;n=436923&amp;dst=100207" TargetMode="External"/><Relationship Id="rId109" Type="http://schemas.openxmlformats.org/officeDocument/2006/relationships/hyperlink" Target="https://login.consultant.ru/link/?req=doc&amp;base=RZR&amp;n=417088&amp;dst=100067" TargetMode="External"/><Relationship Id="rId34" Type="http://schemas.openxmlformats.org/officeDocument/2006/relationships/hyperlink" Target="https://login.consultant.ru/link/?req=doc&amp;base=RZR&amp;n=436923&amp;dst=517" TargetMode="External"/><Relationship Id="rId50" Type="http://schemas.openxmlformats.org/officeDocument/2006/relationships/hyperlink" Target="https://login.consultant.ru/link/?req=doc&amp;base=RZR&amp;n=434225&amp;dst=1" TargetMode="External"/><Relationship Id="rId55" Type="http://schemas.openxmlformats.org/officeDocument/2006/relationships/hyperlink" Target="https://login.consultant.ru/link/?req=doc&amp;base=RZR&amp;n=482802&amp;dst=127" TargetMode="External"/><Relationship Id="rId76" Type="http://schemas.openxmlformats.org/officeDocument/2006/relationships/hyperlink" Target="https://monitoring.gov.ru" TargetMode="External"/><Relationship Id="rId97" Type="http://schemas.openxmlformats.org/officeDocument/2006/relationships/hyperlink" Target="https://login.consultant.ru/link/?req=doc&amp;base=RZR&amp;n=424955&amp;dst=100147" TargetMode="External"/><Relationship Id="rId104" Type="http://schemas.openxmlformats.org/officeDocument/2006/relationships/hyperlink" Target="https://login.consultant.ru/link/?req=doc&amp;base=RZR&amp;n=417088" TargetMode="External"/><Relationship Id="rId120" Type="http://schemas.openxmlformats.org/officeDocument/2006/relationships/hyperlink" Target="https://login.consultant.ru/link/?req=doc&amp;base=RZR&amp;n=417088&amp;dst=100199" TargetMode="External"/><Relationship Id="rId125" Type="http://schemas.openxmlformats.org/officeDocument/2006/relationships/hyperlink" Target="https://login.consultant.ru/link/?req=doc&amp;base=RZR&amp;n=417088&amp;dst=100254" TargetMode="External"/><Relationship Id="rId141" Type="http://schemas.openxmlformats.org/officeDocument/2006/relationships/hyperlink" Target="https://login.consultant.ru/link/?req=doc&amp;base=RZR&amp;n=442569&amp;dst=100542" TargetMode="External"/><Relationship Id="rId146" Type="http://schemas.openxmlformats.org/officeDocument/2006/relationships/hyperlink" Target="https://login.consultant.ru/link/?req=doc&amp;base=RZR&amp;n=417088&amp;dst=100624" TargetMode="External"/><Relationship Id="rId167" Type="http://schemas.openxmlformats.org/officeDocument/2006/relationships/hyperlink" Target="https://login.consultant.ru/link/?req=doc&amp;base=RZR&amp;n=417088&amp;dst=101112" TargetMode="External"/><Relationship Id="rId188" Type="http://schemas.openxmlformats.org/officeDocument/2006/relationships/hyperlink" Target="https://login.consultant.ru/link/?req=doc&amp;base=RZR&amp;n=417088&amp;dst=100107" TargetMode="External"/><Relationship Id="rId7" Type="http://schemas.openxmlformats.org/officeDocument/2006/relationships/hyperlink" Target="https://login.consultant.ru/link/?req=doc&amp;base=RZR&amp;n=495033&amp;dst=100050" TargetMode="External"/><Relationship Id="rId71" Type="http://schemas.openxmlformats.org/officeDocument/2006/relationships/hyperlink" Target="https://login.consultant.ru/link/?req=doc&amp;base=RZR&amp;n=424955&amp;dst=100094" TargetMode="External"/><Relationship Id="rId92" Type="http://schemas.openxmlformats.org/officeDocument/2006/relationships/hyperlink" Target="https://login.consultant.ru/link/?req=doc&amp;base=RZR&amp;n=424955&amp;dst=100116" TargetMode="External"/><Relationship Id="rId162" Type="http://schemas.openxmlformats.org/officeDocument/2006/relationships/hyperlink" Target="https://login.consultant.ru/link/?req=doc&amp;base=RZR&amp;n=417088&amp;dst=100991" TargetMode="External"/><Relationship Id="rId183" Type="http://schemas.openxmlformats.org/officeDocument/2006/relationships/hyperlink" Target="https://login.consultant.ru/link/?req=doc&amp;base=RZR&amp;n=417088&amp;dst=100107" TargetMode="External"/><Relationship Id="rId2" Type="http://schemas.openxmlformats.org/officeDocument/2006/relationships/settings" Target="settings.xml"/><Relationship Id="rId29" Type="http://schemas.openxmlformats.org/officeDocument/2006/relationships/hyperlink" Target="https://login.consultant.ru/link/?req=doc&amp;base=RZR&amp;n=436923&amp;dst=440" TargetMode="External"/><Relationship Id="rId24" Type="http://schemas.openxmlformats.org/officeDocument/2006/relationships/hyperlink" Target="https://login.consultant.ru/link/?req=doc&amp;base=RZR&amp;n=436923&amp;dst=433" TargetMode="External"/><Relationship Id="rId40" Type="http://schemas.openxmlformats.org/officeDocument/2006/relationships/hyperlink" Target="https://login.consultant.ru/link/?req=doc&amp;base=RZR&amp;n=436923&amp;dst=528" TargetMode="External"/><Relationship Id="rId45" Type="http://schemas.openxmlformats.org/officeDocument/2006/relationships/hyperlink" Target="https://login.consultant.ru/link/?req=doc&amp;base=RZR&amp;n=436923&amp;dst=571" TargetMode="External"/><Relationship Id="rId66" Type="http://schemas.openxmlformats.org/officeDocument/2006/relationships/hyperlink" Target="https://login.consultant.ru/link/?req=doc&amp;base=RZR&amp;n=424955&amp;dst=100092" TargetMode="External"/><Relationship Id="rId87" Type="http://schemas.openxmlformats.org/officeDocument/2006/relationships/hyperlink" Target="https://login.consultant.ru/link/?req=doc&amp;base=RZR&amp;n=424955&amp;dst=100235" TargetMode="External"/><Relationship Id="rId110" Type="http://schemas.openxmlformats.org/officeDocument/2006/relationships/hyperlink" Target="https://login.consultant.ru/link/?req=doc&amp;base=RZR&amp;n=442569&amp;dst=406" TargetMode="External"/><Relationship Id="rId115" Type="http://schemas.openxmlformats.org/officeDocument/2006/relationships/hyperlink" Target="https://login.consultant.ru/link/?req=doc&amp;base=RZR&amp;n=417088&amp;dst=100107" TargetMode="External"/><Relationship Id="rId131" Type="http://schemas.openxmlformats.org/officeDocument/2006/relationships/hyperlink" Target="https://login.consultant.ru/link/?req=doc&amp;base=RZR&amp;n=417088&amp;dst=100297" TargetMode="External"/><Relationship Id="rId136" Type="http://schemas.openxmlformats.org/officeDocument/2006/relationships/hyperlink" Target="https://login.consultant.ru/link/?req=doc&amp;base=RZR&amp;n=417088&amp;dst=100424" TargetMode="External"/><Relationship Id="rId157" Type="http://schemas.openxmlformats.org/officeDocument/2006/relationships/hyperlink" Target="https://login.consultant.ru/link/?req=doc&amp;base=RZR&amp;n=417088&amp;dst=614" TargetMode="External"/><Relationship Id="rId178" Type="http://schemas.openxmlformats.org/officeDocument/2006/relationships/hyperlink" Target="https://login.consultant.ru/link/?req=doc&amp;base=RZR&amp;n=442569&amp;dst=293" TargetMode="External"/><Relationship Id="rId61" Type="http://schemas.openxmlformats.org/officeDocument/2006/relationships/hyperlink" Target="https://login.consultant.ru/link/?req=doc&amp;base=RZR&amp;n=434225&amp;dst=39" TargetMode="External"/><Relationship Id="rId82" Type="http://schemas.openxmlformats.org/officeDocument/2006/relationships/hyperlink" Target="https://login.consultant.ru/link/?req=doc&amp;base=RZR&amp;n=424955&amp;dst=19" TargetMode="External"/><Relationship Id="rId152" Type="http://schemas.openxmlformats.org/officeDocument/2006/relationships/hyperlink" Target="https://login.consultant.ru/link/?req=doc&amp;base=RZR&amp;n=417088&amp;dst=924" TargetMode="External"/><Relationship Id="rId173" Type="http://schemas.openxmlformats.org/officeDocument/2006/relationships/hyperlink" Target="https://login.consultant.ru/link/?req=doc&amp;base=RZR&amp;n=442569&amp;dst=101112" TargetMode="External"/><Relationship Id="rId194" Type="http://schemas.openxmlformats.org/officeDocument/2006/relationships/hyperlink" Target="https://login.consultant.ru/link/?req=doc&amp;base=RZR&amp;n=439275" TargetMode="External"/><Relationship Id="rId199" Type="http://schemas.openxmlformats.org/officeDocument/2006/relationships/hyperlink" Target="https://login.consultant.ru/link/?req=doc&amp;base=RZR&amp;n=439275&amp;dst=100080" TargetMode="External"/><Relationship Id="rId203" Type="http://schemas.openxmlformats.org/officeDocument/2006/relationships/fontTable" Target="fontTable.xml"/><Relationship Id="rId19" Type="http://schemas.openxmlformats.org/officeDocument/2006/relationships/hyperlink" Target="https://login.consultant.ru/link/?req=doc&amp;base=RZR&amp;n=436923&amp;dst=408" TargetMode="External"/><Relationship Id="rId14" Type="http://schemas.openxmlformats.org/officeDocument/2006/relationships/hyperlink" Target="https://login.consultant.ru/link/?req=doc&amp;base=RZR&amp;n=436923&amp;dst=100335" TargetMode="External"/><Relationship Id="rId30" Type="http://schemas.openxmlformats.org/officeDocument/2006/relationships/hyperlink" Target="https://login.consultant.ru/link/?req=doc&amp;base=RZR&amp;n=436923&amp;dst=479" TargetMode="External"/><Relationship Id="rId35" Type="http://schemas.openxmlformats.org/officeDocument/2006/relationships/hyperlink" Target="https://login.consultant.ru/link/?req=doc&amp;base=RZR&amp;n=436923&amp;dst=120" TargetMode="External"/><Relationship Id="rId56" Type="http://schemas.openxmlformats.org/officeDocument/2006/relationships/hyperlink" Target="https://login.consultant.ru/link/?req=doc&amp;base=RZR&amp;n=434225&amp;dst=17" TargetMode="External"/><Relationship Id="rId77" Type="http://schemas.openxmlformats.org/officeDocument/2006/relationships/hyperlink" Target="https://login.consultant.ru/link/?req=doc&amp;base=RZR&amp;n=424955&amp;dst=6" TargetMode="External"/><Relationship Id="rId100" Type="http://schemas.openxmlformats.org/officeDocument/2006/relationships/hyperlink" Target="https://login.consultant.ru/link/?req=doc&amp;base=RZR&amp;n=416604&amp;dst=100012" TargetMode="External"/><Relationship Id="rId105" Type="http://schemas.openxmlformats.org/officeDocument/2006/relationships/hyperlink" Target="https://login.consultant.ru/link/?req=doc&amp;base=RZR&amp;n=417088&amp;dst=100009" TargetMode="External"/><Relationship Id="rId126" Type="http://schemas.openxmlformats.org/officeDocument/2006/relationships/hyperlink" Target="https://login.consultant.ru/link/?req=doc&amp;base=RZR&amp;n=417088&amp;dst=17" TargetMode="External"/><Relationship Id="rId147" Type="http://schemas.openxmlformats.org/officeDocument/2006/relationships/hyperlink" Target="https://login.consultant.ru/link/?req=doc&amp;base=RZR&amp;n=442569&amp;dst=77" TargetMode="External"/><Relationship Id="rId168" Type="http://schemas.openxmlformats.org/officeDocument/2006/relationships/hyperlink" Target="https://login.consultant.ru/link/?req=doc&amp;base=RZR&amp;n=417088&amp;dst=692" TargetMode="External"/><Relationship Id="rId8" Type="http://schemas.openxmlformats.org/officeDocument/2006/relationships/hyperlink" Target="https://login.consultant.ru/link/?req=doc&amp;base=RZR&amp;n=436923" TargetMode="External"/><Relationship Id="rId51" Type="http://schemas.openxmlformats.org/officeDocument/2006/relationships/hyperlink" Target="https://login.consultant.ru/link/?req=doc&amp;base=RZR&amp;n=477377&amp;dst=233" TargetMode="External"/><Relationship Id="rId72" Type="http://schemas.openxmlformats.org/officeDocument/2006/relationships/hyperlink" Target="https://login.consultant.ru/link/?req=doc&amp;base=RZR&amp;n=424955&amp;dst=5" TargetMode="External"/><Relationship Id="rId93" Type="http://schemas.openxmlformats.org/officeDocument/2006/relationships/hyperlink" Target="https://login.consultant.ru/link/?req=doc&amp;base=RZR&amp;n=424955&amp;dst=100147" TargetMode="External"/><Relationship Id="rId98" Type="http://schemas.openxmlformats.org/officeDocument/2006/relationships/hyperlink" Target="https://login.consultant.ru/link/?req=doc&amp;base=RZR&amp;n=416604&amp;dst=100012" TargetMode="External"/><Relationship Id="rId121" Type="http://schemas.openxmlformats.org/officeDocument/2006/relationships/hyperlink" Target="https://login.consultant.ru/link/?req=doc&amp;base=RZR&amp;n=417088&amp;dst=100199" TargetMode="External"/><Relationship Id="rId142" Type="http://schemas.openxmlformats.org/officeDocument/2006/relationships/hyperlink" Target="https://login.consultant.ru/link/?req=doc&amp;base=RZR&amp;n=442569&amp;dst=100424" TargetMode="External"/><Relationship Id="rId163" Type="http://schemas.openxmlformats.org/officeDocument/2006/relationships/hyperlink" Target="https://login.consultant.ru/link/?req=doc&amp;base=RZR&amp;n=417088&amp;dst=656" TargetMode="External"/><Relationship Id="rId184" Type="http://schemas.openxmlformats.org/officeDocument/2006/relationships/hyperlink" Target="https://login.consultant.ru/link/?req=doc&amp;base=RZR&amp;n=417088&amp;dst=774" TargetMode="External"/><Relationship Id="rId189" Type="http://schemas.openxmlformats.org/officeDocument/2006/relationships/hyperlink" Target="https://login.consultant.ru/link/?req=doc&amp;base=RZR&amp;n=439275"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36923&amp;dst=433" TargetMode="External"/><Relationship Id="rId46" Type="http://schemas.openxmlformats.org/officeDocument/2006/relationships/hyperlink" Target="https://login.consultant.ru/link/?req=doc&amp;base=RZR&amp;n=436923&amp;dst=579" TargetMode="External"/><Relationship Id="rId67" Type="http://schemas.openxmlformats.org/officeDocument/2006/relationships/hyperlink" Target="https://login.consultant.ru/link/?req=doc&amp;base=RZR&amp;n=424955&amp;dst=4" TargetMode="External"/><Relationship Id="rId116" Type="http://schemas.openxmlformats.org/officeDocument/2006/relationships/hyperlink" Target="https://login.consultant.ru/link/?req=doc&amp;base=RZR&amp;n=417088&amp;dst=100113" TargetMode="External"/><Relationship Id="rId137" Type="http://schemas.openxmlformats.org/officeDocument/2006/relationships/hyperlink" Target="https://login.consultant.ru/link/?req=doc&amp;base=RZR&amp;n=417088&amp;dst=506" TargetMode="External"/><Relationship Id="rId158" Type="http://schemas.openxmlformats.org/officeDocument/2006/relationships/hyperlink" Target="https://login.consultant.ru/link/?req=doc&amp;base=RZR&amp;n=417088&amp;dst=100907" TargetMode="External"/><Relationship Id="rId20" Type="http://schemas.openxmlformats.org/officeDocument/2006/relationships/hyperlink" Target="https://login.consultant.ru/link/?req=doc&amp;base=RZR&amp;n=436923&amp;dst=411" TargetMode="External"/><Relationship Id="rId41" Type="http://schemas.openxmlformats.org/officeDocument/2006/relationships/hyperlink" Target="https://login.consultant.ru/link/?req=doc&amp;base=RZR&amp;n=436923&amp;dst=100210" TargetMode="External"/><Relationship Id="rId62" Type="http://schemas.openxmlformats.org/officeDocument/2006/relationships/hyperlink" Target="https://login.consultant.ru/link/?req=doc&amp;base=RZR&amp;n=434225&amp;dst=100011" TargetMode="External"/><Relationship Id="rId83" Type="http://schemas.openxmlformats.org/officeDocument/2006/relationships/hyperlink" Target="https://login.consultant.ru/link/?req=doc&amp;base=RZR&amp;n=424955&amp;dst=22" TargetMode="External"/><Relationship Id="rId88" Type="http://schemas.openxmlformats.org/officeDocument/2006/relationships/hyperlink" Target="https://login.consultant.ru/link/?req=doc&amp;base=RZR&amp;n=424955&amp;dst=100238" TargetMode="External"/><Relationship Id="rId111" Type="http://schemas.openxmlformats.org/officeDocument/2006/relationships/hyperlink" Target="https://login.consultant.ru/link/?req=doc&amp;base=RZR&amp;n=442569&amp;dst=406" TargetMode="External"/><Relationship Id="rId132" Type="http://schemas.openxmlformats.org/officeDocument/2006/relationships/hyperlink" Target="https://login.consultant.ru/link/?req=doc&amp;base=RZR&amp;n=417088&amp;dst=475" TargetMode="External"/><Relationship Id="rId153" Type="http://schemas.openxmlformats.org/officeDocument/2006/relationships/hyperlink" Target="https://login.consultant.ru/link/?req=doc&amp;base=RZR&amp;n=442569&amp;dst=101" TargetMode="External"/><Relationship Id="rId174" Type="http://schemas.openxmlformats.org/officeDocument/2006/relationships/hyperlink" Target="https://login.consultant.ru/link/?req=doc&amp;base=RZR&amp;n=417088&amp;dst=211" TargetMode="External"/><Relationship Id="rId179" Type="http://schemas.openxmlformats.org/officeDocument/2006/relationships/hyperlink" Target="https://login.consultant.ru/link/?req=doc&amp;base=RZR&amp;n=417088&amp;dst=302" TargetMode="External"/><Relationship Id="rId195" Type="http://schemas.openxmlformats.org/officeDocument/2006/relationships/hyperlink" Target="https://login.consultant.ru/link/?req=doc&amp;base=RZR&amp;n=439275" TargetMode="External"/><Relationship Id="rId190" Type="http://schemas.openxmlformats.org/officeDocument/2006/relationships/hyperlink" Target="https://login.consultant.ru/link/?req=doc&amp;base=RZR&amp;n=439275&amp;dst=100027" TargetMode="External"/><Relationship Id="rId204" Type="http://schemas.openxmlformats.org/officeDocument/2006/relationships/theme" Target="theme/theme1.xml"/><Relationship Id="rId15" Type="http://schemas.openxmlformats.org/officeDocument/2006/relationships/hyperlink" Target="https://login.consultant.ru/link/?req=doc&amp;base=RZR&amp;n=436923&amp;dst=100336" TargetMode="External"/><Relationship Id="rId36" Type="http://schemas.openxmlformats.org/officeDocument/2006/relationships/hyperlink" Target="https://login.consultant.ru/link/?req=doc&amp;base=RZR&amp;n=436923&amp;dst=527" TargetMode="External"/><Relationship Id="rId57" Type="http://schemas.openxmlformats.org/officeDocument/2006/relationships/hyperlink" Target="https://login.consultant.ru/link/?req=doc&amp;base=RZR&amp;n=434225&amp;dst=28" TargetMode="External"/><Relationship Id="rId106" Type="http://schemas.openxmlformats.org/officeDocument/2006/relationships/hyperlink" Target="https://login.consultant.ru/link/?req=doc&amp;base=RZR&amp;n=417088&amp;dst=100015" TargetMode="External"/><Relationship Id="rId127" Type="http://schemas.openxmlformats.org/officeDocument/2006/relationships/hyperlink" Target="https://login.consultant.ru/link/?req=doc&amp;base=RZR&amp;n=417088&amp;dst=100199" TargetMode="External"/><Relationship Id="rId10" Type="http://schemas.openxmlformats.org/officeDocument/2006/relationships/hyperlink" Target="https://login.consultant.ru/link/?req=doc&amp;base=RZR&amp;n=436923&amp;dst=163" TargetMode="External"/><Relationship Id="rId31" Type="http://schemas.openxmlformats.org/officeDocument/2006/relationships/hyperlink" Target="https://login.consultant.ru/link/?req=doc&amp;base=RZR&amp;n=436923&amp;dst=493" TargetMode="External"/><Relationship Id="rId52" Type="http://schemas.openxmlformats.org/officeDocument/2006/relationships/hyperlink" Target="https://login.consultant.ru/link/?req=doc&amp;base=RZR&amp;n=482802&amp;dst=127" TargetMode="External"/><Relationship Id="rId73" Type="http://schemas.openxmlformats.org/officeDocument/2006/relationships/hyperlink" Target="https://login.consultant.ru/link/?req=doc&amp;base=RZR&amp;n=424955&amp;dst=6" TargetMode="External"/><Relationship Id="rId78" Type="http://schemas.openxmlformats.org/officeDocument/2006/relationships/hyperlink" Target="https://login.consultant.ru/link/?req=doc&amp;base=RZR&amp;n=424955&amp;dst=6" TargetMode="External"/><Relationship Id="rId94" Type="http://schemas.openxmlformats.org/officeDocument/2006/relationships/hyperlink" Target="https://login.consultant.ru/link/?req=doc&amp;base=RZR&amp;n=424955&amp;dst=35" TargetMode="External"/><Relationship Id="rId99" Type="http://schemas.openxmlformats.org/officeDocument/2006/relationships/hyperlink" Target="https://login.consultant.ru/link/?req=doc&amp;base=RZR&amp;n=416604&amp;dst=25" TargetMode="External"/><Relationship Id="rId101" Type="http://schemas.openxmlformats.org/officeDocument/2006/relationships/hyperlink" Target="https://login.consultant.ru/link/?req=doc&amp;base=RZR&amp;n=416604&amp;dst=27" TargetMode="External"/><Relationship Id="rId122" Type="http://schemas.openxmlformats.org/officeDocument/2006/relationships/hyperlink" Target="https://login.consultant.ru/link/?req=doc&amp;base=RZR&amp;n=417088&amp;dst=100224" TargetMode="External"/><Relationship Id="rId143" Type="http://schemas.openxmlformats.org/officeDocument/2006/relationships/hyperlink" Target="https://login.consultant.ru/link/?req=doc&amp;base=RZR&amp;n=417088&amp;dst=100563" TargetMode="External"/><Relationship Id="rId148" Type="http://schemas.openxmlformats.org/officeDocument/2006/relationships/hyperlink" Target="https://login.consultant.ru/link/?req=doc&amp;base=RZR&amp;n=442569&amp;dst=100563" TargetMode="External"/><Relationship Id="rId164" Type="http://schemas.openxmlformats.org/officeDocument/2006/relationships/hyperlink" Target="https://login.consultant.ru/link/?req=doc&amp;base=RZR&amp;n=417088&amp;dst=101046" TargetMode="External"/><Relationship Id="rId169" Type="http://schemas.openxmlformats.org/officeDocument/2006/relationships/hyperlink" Target="https://login.consultant.ru/link/?req=doc&amp;base=RZR&amp;n=417088&amp;dst=101167" TargetMode="External"/><Relationship Id="rId185" Type="http://schemas.openxmlformats.org/officeDocument/2006/relationships/hyperlink" Target="https://login.consultant.ru/link/?req=doc&amp;base=RZR&amp;n=417088&amp;dst=7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36923&amp;dst=365" TargetMode="External"/><Relationship Id="rId180" Type="http://schemas.openxmlformats.org/officeDocument/2006/relationships/hyperlink" Target="https://login.consultant.ru/link/?req=doc&amp;base=RZR&amp;n=417088&amp;dst=845" TargetMode="External"/><Relationship Id="rId26" Type="http://schemas.openxmlformats.org/officeDocument/2006/relationships/hyperlink" Target="https://login.consultant.ru/link/?req=doc&amp;base=RZR&amp;n=436923&amp;dst=434" TargetMode="External"/><Relationship Id="rId47" Type="http://schemas.openxmlformats.org/officeDocument/2006/relationships/hyperlink" Target="https://login.consultant.ru/link/?req=doc&amp;base=RZR&amp;n=434225" TargetMode="External"/><Relationship Id="rId68" Type="http://schemas.openxmlformats.org/officeDocument/2006/relationships/hyperlink" Target="https://login.consultant.ru/link/?req=doc&amp;base=RZR&amp;n=424955&amp;dst=100011" TargetMode="External"/><Relationship Id="rId89" Type="http://schemas.openxmlformats.org/officeDocument/2006/relationships/hyperlink" Target="https://login.consultant.ru/link/?req=doc&amp;base=RZR&amp;n=424955&amp;dst=100238" TargetMode="External"/><Relationship Id="rId112" Type="http://schemas.openxmlformats.org/officeDocument/2006/relationships/hyperlink" Target="https://login.consultant.ru/link/?req=doc&amp;base=RZR&amp;n=442569&amp;dst=407" TargetMode="External"/><Relationship Id="rId133" Type="http://schemas.openxmlformats.org/officeDocument/2006/relationships/hyperlink" Target="https://login.consultant.ru/link/?req=doc&amp;base=RZR&amp;n=417088&amp;dst=100352" TargetMode="External"/><Relationship Id="rId154" Type="http://schemas.openxmlformats.org/officeDocument/2006/relationships/hyperlink" Target="https://login.consultant.ru/link/?req=doc&amp;base=RZR&amp;n=442569&amp;dst=100843" TargetMode="External"/><Relationship Id="rId175" Type="http://schemas.openxmlformats.org/officeDocument/2006/relationships/hyperlink" Target="https://login.consultant.ru/link/?req=doc&amp;base=RZR&amp;n=442569&amp;dst=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15196</Words>
  <Characters>86623</Characters>
  <Application>Microsoft Office Word</Application>
  <DocSecurity>0</DocSecurity>
  <Lines>721</Lines>
  <Paragraphs>203</Paragraphs>
  <ScaleCrop>false</ScaleCrop>
  <Company/>
  <LinksUpToDate>false</LinksUpToDate>
  <CharactersWithSpaces>101616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2025-10-08T14:31:00Z</dcterms:created>
  <dcterms:modified xsi:type="dcterms:W3CDTF">2025-10-08T14:31:00Z</dcterms:modified>
</cp:coreProperties>
</file>